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899F6" w14:textId="7BE0F8BC" w:rsidR="00FF661D" w:rsidRPr="00FF661D" w:rsidRDefault="007353BA" w:rsidP="00FF661D">
      <w:pPr>
        <w:jc w:val="center"/>
        <w:rPr>
          <w:rFonts w:ascii="Arial" w:hAnsi="Arial" w:cs="Arial"/>
          <w:b/>
          <w:bCs/>
          <w:color w:val="0070C0"/>
          <w:sz w:val="84"/>
          <w:szCs w:val="84"/>
          <w:lang w:val="es-AR" w:eastAsia="es-CO"/>
        </w:rPr>
      </w:pPr>
      <w:r>
        <w:rPr>
          <w:rFonts w:ascii="Arial" w:hAnsi="Arial" w:cs="Arial"/>
          <w:b/>
          <w:bCs/>
          <w:color w:val="0070C0"/>
          <w:sz w:val="84"/>
          <w:szCs w:val="84"/>
          <w:lang w:val="es-AR" w:eastAsia="es-CO"/>
        </w:rPr>
        <w:t xml:space="preserve">ECO </w:t>
      </w:r>
      <w:r w:rsidR="008B2181">
        <w:rPr>
          <w:rFonts w:ascii="Arial" w:hAnsi="Arial" w:cs="Arial"/>
          <w:b/>
          <w:bCs/>
          <w:color w:val="0070C0"/>
          <w:sz w:val="84"/>
          <w:szCs w:val="84"/>
          <w:lang w:val="es-AR" w:eastAsia="es-CO"/>
        </w:rPr>
        <w:t>EUROP</w:t>
      </w:r>
      <w:r>
        <w:rPr>
          <w:rFonts w:ascii="Arial" w:hAnsi="Arial" w:cs="Arial"/>
          <w:b/>
          <w:bCs/>
          <w:color w:val="0070C0"/>
          <w:sz w:val="84"/>
          <w:szCs w:val="84"/>
          <w:lang w:val="es-AR" w:eastAsia="es-CO"/>
        </w:rPr>
        <w:t>A</w:t>
      </w:r>
    </w:p>
    <w:p w14:paraId="646899F7" w14:textId="1807A44D" w:rsidR="00383C66" w:rsidRDefault="00BB767A" w:rsidP="00383C66">
      <w:pPr>
        <w:jc w:val="center"/>
        <w:rPr>
          <w:rFonts w:ascii="Calibri" w:hAnsi="Calibri" w:cs="Calibri"/>
          <w:b/>
          <w:bCs/>
          <w:sz w:val="24"/>
          <w:szCs w:val="24"/>
          <w:u w:val="single"/>
          <w:lang w:val="es-AR" w:eastAsia="es-CO"/>
        </w:rPr>
      </w:pPr>
      <w:r w:rsidRPr="00BB767A">
        <w:rPr>
          <w:rFonts w:ascii="Calibri" w:hAnsi="Calibri" w:cs="Calibri"/>
          <w:b/>
          <w:bCs/>
          <w:sz w:val="24"/>
          <w:szCs w:val="24"/>
          <w:u w:val="single"/>
          <w:lang w:val="es-AR" w:eastAsia="es-CO"/>
        </w:rPr>
        <w:t>Fecha de viaje</w:t>
      </w:r>
      <w:r w:rsidR="00FF661D" w:rsidRPr="00BB767A">
        <w:rPr>
          <w:rFonts w:ascii="Calibri" w:hAnsi="Calibri" w:cs="Calibri"/>
          <w:b/>
          <w:bCs/>
          <w:sz w:val="24"/>
          <w:szCs w:val="24"/>
          <w:u w:val="single"/>
          <w:lang w:val="es-AR" w:eastAsia="es-CO"/>
        </w:rPr>
        <w:t xml:space="preserve">: </w:t>
      </w:r>
      <w:r w:rsidR="007353BA">
        <w:rPr>
          <w:rFonts w:ascii="Calibri" w:hAnsi="Calibri" w:cs="Calibri"/>
          <w:b/>
          <w:bCs/>
          <w:sz w:val="24"/>
          <w:szCs w:val="24"/>
          <w:u w:val="single"/>
          <w:lang w:val="es-AR" w:eastAsia="es-CO"/>
        </w:rPr>
        <w:t>Del 25 de abril al 11 de mayo 2025</w:t>
      </w:r>
    </w:p>
    <w:p w14:paraId="7F24155E" w14:textId="3AB18227" w:rsidR="00343055" w:rsidRPr="004569BC" w:rsidRDefault="00321F6B" w:rsidP="00343055">
      <w:pPr>
        <w:jc w:val="center"/>
        <w:rPr>
          <w:rFonts w:ascii="Calibri" w:hAnsi="Calibri" w:cs="Calibri"/>
          <w:b/>
          <w:bCs/>
          <w:sz w:val="24"/>
          <w:szCs w:val="24"/>
          <w:u w:val="single"/>
          <w:lang w:val="es-AR" w:eastAsia="es-CO"/>
        </w:rPr>
      </w:pPr>
      <w:r>
        <w:rPr>
          <w:rFonts w:ascii="Calibri" w:hAnsi="Calibri" w:cs="Calibri"/>
          <w:b/>
          <w:bCs/>
          <w:sz w:val="24"/>
          <w:szCs w:val="24"/>
          <w:u w:val="single"/>
          <w:lang w:val="es-AR" w:eastAsia="es-CO"/>
        </w:rPr>
        <w:t>NOTA: Las tarifas son por persona.</w:t>
      </w:r>
    </w:p>
    <w:tbl>
      <w:tblPr>
        <w:tblStyle w:val="Tabladelista3-nfasis5"/>
        <w:tblpPr w:leftFromText="180" w:rightFromText="180" w:vertAnchor="text" w:horzAnchor="margin" w:tblpXSpec="center" w:tblpY="157"/>
        <w:tblW w:w="9918" w:type="dxa"/>
        <w:tblLayout w:type="fixed"/>
        <w:tblLook w:val="0000" w:firstRow="0" w:lastRow="0" w:firstColumn="0" w:lastColumn="0" w:noHBand="0" w:noVBand="0"/>
      </w:tblPr>
      <w:tblGrid>
        <w:gridCol w:w="1980"/>
        <w:gridCol w:w="3260"/>
        <w:gridCol w:w="2410"/>
        <w:gridCol w:w="2268"/>
      </w:tblGrid>
      <w:tr w:rsidR="007828CD" w:rsidRPr="00F0202B" w14:paraId="64689A03" w14:textId="772A7CB6" w:rsidTr="5A6419E1">
        <w:trPr>
          <w:cnfStyle w:val="000000100000" w:firstRow="0" w:lastRow="0" w:firstColumn="0" w:lastColumn="0" w:oddVBand="0" w:evenVBand="0" w:oddHBand="1" w:evenHBand="0" w:firstRowFirstColumn="0" w:firstRowLastColumn="0" w:lastRowFirstColumn="0" w:lastRowLastColumn="0"/>
          <w:trHeight w:val="162"/>
        </w:trPr>
        <w:tc>
          <w:tcPr>
            <w:cnfStyle w:val="000010000000" w:firstRow="0" w:lastRow="0" w:firstColumn="0" w:lastColumn="0" w:oddVBand="1" w:evenVBand="0" w:oddHBand="0" w:evenHBand="0" w:firstRowFirstColumn="0" w:firstRowLastColumn="0" w:lastRowFirstColumn="0" w:lastRowLastColumn="0"/>
            <w:tcW w:w="1980" w:type="dxa"/>
            <w:vAlign w:val="center"/>
          </w:tcPr>
          <w:p w14:paraId="646899F9" w14:textId="77777777" w:rsidR="007828CD" w:rsidRPr="00F0202B" w:rsidRDefault="007828CD" w:rsidP="007828CD">
            <w:pPr>
              <w:jc w:val="center"/>
              <w:rPr>
                <w:rFonts w:cs="Arial"/>
                <w:b/>
                <w:bCs/>
              </w:rPr>
            </w:pPr>
            <w:r>
              <w:rPr>
                <w:rFonts w:cs="Arial"/>
                <w:b/>
                <w:bCs/>
              </w:rPr>
              <w:t>DESTINO</w:t>
            </w:r>
          </w:p>
        </w:tc>
        <w:tc>
          <w:tcPr>
            <w:tcW w:w="3260" w:type="dxa"/>
            <w:vAlign w:val="center"/>
          </w:tcPr>
          <w:p w14:paraId="646899FA" w14:textId="77777777" w:rsidR="007828CD" w:rsidRPr="00F0202B"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
                <w:bCs/>
              </w:rPr>
            </w:pPr>
          </w:p>
          <w:p w14:paraId="646899FB" w14:textId="519EF12B" w:rsidR="007828CD" w:rsidRPr="00F0202B"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
                <w:bCs/>
              </w:rPr>
            </w:pPr>
            <w:r w:rsidRPr="5A6419E1">
              <w:rPr>
                <w:rFonts w:cs="Arial"/>
                <w:b/>
                <w:bCs/>
              </w:rPr>
              <w:t>HOTEL</w:t>
            </w:r>
            <w:r w:rsidR="74E50E0F" w:rsidRPr="5A6419E1">
              <w:rPr>
                <w:rFonts w:cs="Arial"/>
                <w:b/>
                <w:bCs/>
              </w:rPr>
              <w:t xml:space="preserve">ES PREVISTOS </w:t>
            </w:r>
            <w:r w:rsidRPr="5A6419E1">
              <w:rPr>
                <w:rFonts w:cs="Arial"/>
                <w:b/>
                <w:bCs/>
              </w:rPr>
              <w:t>***</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46899FC" w14:textId="061D05AE" w:rsidR="007828CD" w:rsidRPr="002B6A95" w:rsidRDefault="33470673" w:rsidP="007828CD">
            <w:pPr>
              <w:jc w:val="center"/>
              <w:rPr>
                <w:rFonts w:cs="Arial"/>
                <w:b/>
                <w:bCs/>
              </w:rPr>
            </w:pPr>
            <w:proofErr w:type="gramStart"/>
            <w:r w:rsidRPr="5A6419E1">
              <w:rPr>
                <w:rFonts w:cs="Arial"/>
                <w:b/>
                <w:bCs/>
              </w:rPr>
              <w:t>Valor total a pagar</w:t>
            </w:r>
            <w:proofErr w:type="gramEnd"/>
          </w:p>
          <w:p w14:paraId="646899FD" w14:textId="3DEBB751" w:rsidR="007828CD" w:rsidRPr="00EC68CC" w:rsidRDefault="007828CD" w:rsidP="007828CD">
            <w:pPr>
              <w:jc w:val="center"/>
              <w:rPr>
                <w:rFonts w:cs="Arial"/>
                <w:b/>
                <w:bCs/>
              </w:rPr>
            </w:pPr>
            <w:r>
              <w:rPr>
                <w:rFonts w:cs="Arial"/>
                <w:b/>
                <w:bCs/>
              </w:rPr>
              <w:t>por</w:t>
            </w:r>
            <w:r w:rsidRPr="002B6A95">
              <w:rPr>
                <w:rFonts w:cs="Arial"/>
                <w:b/>
                <w:bCs/>
              </w:rPr>
              <w:t xml:space="preserve"> </w:t>
            </w:r>
            <w:r>
              <w:rPr>
                <w:rFonts w:cs="Arial"/>
                <w:b/>
                <w:bCs/>
              </w:rPr>
              <w:t xml:space="preserve">adulto en habitación doble </w:t>
            </w:r>
          </w:p>
        </w:tc>
        <w:tc>
          <w:tcPr>
            <w:tcW w:w="2268" w:type="dxa"/>
            <w:vAlign w:val="center"/>
          </w:tcPr>
          <w:p w14:paraId="7EC5594C" w14:textId="77777777" w:rsidR="007828CD" w:rsidRPr="002B6A95"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
                <w:bCs/>
              </w:rPr>
            </w:pPr>
            <w:proofErr w:type="gramStart"/>
            <w:r w:rsidRPr="002B6A95">
              <w:rPr>
                <w:rFonts w:cs="Arial"/>
                <w:b/>
                <w:bCs/>
              </w:rPr>
              <w:t>Valor total a pagar</w:t>
            </w:r>
            <w:proofErr w:type="gramEnd"/>
          </w:p>
          <w:p w14:paraId="77CC6098" w14:textId="1710DCCD" w:rsidR="007828CD" w:rsidRPr="002B6A95"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por</w:t>
            </w:r>
            <w:r w:rsidRPr="002B6A95">
              <w:rPr>
                <w:rFonts w:cs="Arial"/>
                <w:b/>
                <w:bCs/>
              </w:rPr>
              <w:t xml:space="preserve"> </w:t>
            </w:r>
            <w:r>
              <w:rPr>
                <w:rFonts w:cs="Arial"/>
                <w:b/>
                <w:bCs/>
              </w:rPr>
              <w:t xml:space="preserve">adulto en habitación sencilla </w:t>
            </w:r>
          </w:p>
        </w:tc>
      </w:tr>
      <w:tr w:rsidR="007828CD" w:rsidRPr="00F0202B" w14:paraId="64689A09" w14:textId="6E9D41BD" w:rsidTr="5A6419E1">
        <w:trPr>
          <w:trHeight w:val="366"/>
        </w:trPr>
        <w:tc>
          <w:tcPr>
            <w:cnfStyle w:val="000010000000" w:firstRow="0" w:lastRow="0" w:firstColumn="0" w:lastColumn="0" w:oddVBand="1" w:evenVBand="0" w:oddHBand="0" w:evenHBand="0" w:firstRowFirstColumn="0" w:firstRowLastColumn="0" w:lastRowFirstColumn="0" w:lastRowLastColumn="0"/>
            <w:tcW w:w="1980" w:type="dxa"/>
          </w:tcPr>
          <w:p w14:paraId="64689A04" w14:textId="6E601E18" w:rsidR="007828CD" w:rsidRPr="00691D4A" w:rsidRDefault="007828CD" w:rsidP="007828CD">
            <w:pPr>
              <w:jc w:val="center"/>
            </w:pPr>
            <w:r>
              <w:t>MADRID</w:t>
            </w:r>
          </w:p>
        </w:tc>
        <w:tc>
          <w:tcPr>
            <w:tcW w:w="3260" w:type="dxa"/>
          </w:tcPr>
          <w:p w14:paraId="64689A05" w14:textId="5DC0291F" w:rsidR="007828CD" w:rsidRPr="00691D4A" w:rsidRDefault="007828CD" w:rsidP="007828CD">
            <w:pPr>
              <w:jc w:val="center"/>
              <w:cnfStyle w:val="000000000000" w:firstRow="0" w:lastRow="0" w:firstColumn="0" w:lastColumn="0" w:oddVBand="0" w:evenVBand="0" w:oddHBand="0" w:evenHBand="0" w:firstRowFirstColumn="0" w:firstRowLastColumn="0" w:lastRowFirstColumn="0" w:lastRowLastColumn="0"/>
            </w:pPr>
            <w:r w:rsidRPr="00343055">
              <w:rPr>
                <w:rFonts w:ascii="Calibri" w:hAnsi="Calibri" w:cs="Arial"/>
                <w:bCs/>
                <w:color w:val="000000"/>
              </w:rPr>
              <w:t>RAFAEL HOTELES PIR</w:t>
            </w:r>
            <w:r>
              <w:rPr>
                <w:rFonts w:ascii="Calibri" w:hAnsi="Calibri" w:cs="Arial"/>
                <w:bCs/>
                <w:color w:val="000000"/>
              </w:rPr>
              <w:t>A</w:t>
            </w:r>
            <w:r w:rsidRPr="00343055">
              <w:rPr>
                <w:rFonts w:ascii="Calibri" w:hAnsi="Calibri" w:cs="Arial"/>
                <w:bCs/>
                <w:color w:val="000000"/>
              </w:rPr>
              <w:t>MIDES</w:t>
            </w:r>
          </w:p>
        </w:tc>
        <w:tc>
          <w:tcPr>
            <w:cnfStyle w:val="000010000000" w:firstRow="0" w:lastRow="0" w:firstColumn="0" w:lastColumn="0" w:oddVBand="1" w:evenVBand="0" w:oddHBand="0" w:evenHBand="0" w:firstRowFirstColumn="0" w:firstRowLastColumn="0" w:lastRowFirstColumn="0" w:lastRowLastColumn="0"/>
            <w:tcW w:w="2410" w:type="dxa"/>
            <w:vMerge w:val="restart"/>
            <w:vAlign w:val="center"/>
          </w:tcPr>
          <w:p w14:paraId="64689A06" w14:textId="100D4022" w:rsidR="007828CD" w:rsidRPr="00CE1E1E" w:rsidRDefault="007828CD" w:rsidP="007828CD">
            <w:pPr>
              <w:jc w:val="center"/>
              <w:rPr>
                <w:rFonts w:cs="Arial"/>
                <w:b/>
              </w:rPr>
            </w:pPr>
            <w:r w:rsidRPr="00CE1E1E">
              <w:rPr>
                <w:rFonts w:cs="Arial"/>
                <w:b/>
              </w:rPr>
              <w:t>USD $3.</w:t>
            </w:r>
            <w:r w:rsidR="00845CD7" w:rsidRPr="00CE1E1E">
              <w:rPr>
                <w:rFonts w:cs="Arial"/>
                <w:b/>
              </w:rPr>
              <w:t>0</w:t>
            </w:r>
            <w:r w:rsidR="00FE5E67" w:rsidRPr="00CE1E1E">
              <w:rPr>
                <w:rFonts w:cs="Arial"/>
                <w:b/>
              </w:rPr>
              <w:t>99</w:t>
            </w:r>
          </w:p>
        </w:tc>
        <w:tc>
          <w:tcPr>
            <w:tcW w:w="2268" w:type="dxa"/>
            <w:vMerge w:val="restart"/>
            <w:vAlign w:val="center"/>
          </w:tcPr>
          <w:p w14:paraId="54C79EEC" w14:textId="27D7F205" w:rsidR="007828CD" w:rsidRDefault="007828CD" w:rsidP="007828CD">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USD $3.</w:t>
            </w:r>
            <w:r w:rsidR="00EB09A0">
              <w:rPr>
                <w:rFonts w:cs="Arial"/>
                <w:bCs/>
              </w:rPr>
              <w:t>8</w:t>
            </w:r>
            <w:r w:rsidR="00FE5E67">
              <w:rPr>
                <w:rFonts w:cs="Arial"/>
                <w:bCs/>
              </w:rPr>
              <w:t>55</w:t>
            </w:r>
          </w:p>
        </w:tc>
      </w:tr>
      <w:tr w:rsidR="007828CD" w:rsidRPr="00F0202B" w14:paraId="64689A0F" w14:textId="6B8204E1" w:rsidTr="5A6419E1">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980" w:type="dxa"/>
          </w:tcPr>
          <w:p w14:paraId="64689A0A" w14:textId="043B1394" w:rsidR="007828CD" w:rsidRPr="00691D4A" w:rsidRDefault="007828CD" w:rsidP="007828CD">
            <w:pPr>
              <w:jc w:val="center"/>
            </w:pPr>
            <w:r>
              <w:t>LOURDES</w:t>
            </w:r>
          </w:p>
        </w:tc>
        <w:tc>
          <w:tcPr>
            <w:tcW w:w="3260" w:type="dxa"/>
          </w:tcPr>
          <w:p w14:paraId="64689A0B" w14:textId="4F4B69C6" w:rsidR="007828CD" w:rsidRPr="00691D4A" w:rsidRDefault="007828CD" w:rsidP="007828CD">
            <w:pPr>
              <w:jc w:val="center"/>
              <w:cnfStyle w:val="000000100000" w:firstRow="0" w:lastRow="0" w:firstColumn="0" w:lastColumn="0" w:oddVBand="0" w:evenVBand="0" w:oddHBand="1" w:evenHBand="0" w:firstRowFirstColumn="0" w:firstRowLastColumn="0" w:lastRowFirstColumn="0" w:lastRowLastColumn="0"/>
            </w:pPr>
            <w:r w:rsidRPr="00343055">
              <w:rPr>
                <w:rFonts w:ascii="Calibri" w:hAnsi="Calibri" w:cs="Arial"/>
                <w:bCs/>
                <w:color w:val="000000"/>
              </w:rPr>
              <w:t>IBIS LOURDES CENTRE GARE</w:t>
            </w:r>
          </w:p>
        </w:tc>
        <w:tc>
          <w:tcPr>
            <w:cnfStyle w:val="000010000000" w:firstRow="0" w:lastRow="0" w:firstColumn="0" w:lastColumn="0" w:oddVBand="1" w:evenVBand="0" w:oddHBand="0" w:evenHBand="0" w:firstRowFirstColumn="0" w:firstRowLastColumn="0" w:lastRowFirstColumn="0" w:lastRowLastColumn="0"/>
            <w:tcW w:w="2410" w:type="dxa"/>
            <w:vMerge/>
          </w:tcPr>
          <w:p w14:paraId="64689A0C" w14:textId="77777777" w:rsidR="007828CD" w:rsidRDefault="007828CD" w:rsidP="007828CD">
            <w:pPr>
              <w:jc w:val="center"/>
              <w:rPr>
                <w:rFonts w:cs="Arial"/>
                <w:bCs/>
              </w:rPr>
            </w:pPr>
          </w:p>
        </w:tc>
        <w:tc>
          <w:tcPr>
            <w:tcW w:w="2268" w:type="dxa"/>
            <w:vMerge/>
          </w:tcPr>
          <w:p w14:paraId="70877D7B" w14:textId="77777777" w:rsidR="007828CD"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Cs/>
              </w:rPr>
            </w:pPr>
          </w:p>
        </w:tc>
      </w:tr>
      <w:tr w:rsidR="007828CD" w:rsidRPr="00343055" w14:paraId="64689A15" w14:textId="3F8ECC6A" w:rsidTr="5A6419E1">
        <w:trPr>
          <w:trHeight w:val="343"/>
        </w:trPr>
        <w:tc>
          <w:tcPr>
            <w:cnfStyle w:val="000010000000" w:firstRow="0" w:lastRow="0" w:firstColumn="0" w:lastColumn="0" w:oddVBand="1" w:evenVBand="0" w:oddHBand="0" w:evenHBand="0" w:firstRowFirstColumn="0" w:firstRowLastColumn="0" w:lastRowFirstColumn="0" w:lastRowLastColumn="0"/>
            <w:tcW w:w="1980" w:type="dxa"/>
          </w:tcPr>
          <w:p w14:paraId="64689A10" w14:textId="6409BE3A" w:rsidR="007828CD" w:rsidRPr="00691D4A" w:rsidRDefault="007828CD" w:rsidP="007828CD">
            <w:pPr>
              <w:jc w:val="center"/>
            </w:pPr>
            <w:r>
              <w:t>ORLEANS</w:t>
            </w:r>
          </w:p>
        </w:tc>
        <w:tc>
          <w:tcPr>
            <w:tcW w:w="3260" w:type="dxa"/>
          </w:tcPr>
          <w:p w14:paraId="64689A11" w14:textId="304DC81C" w:rsidR="007828CD" w:rsidRPr="009F3277" w:rsidRDefault="007828CD" w:rsidP="007828CD">
            <w:pPr>
              <w:jc w:val="center"/>
              <w:cnfStyle w:val="000000000000" w:firstRow="0" w:lastRow="0" w:firstColumn="0" w:lastColumn="0" w:oddVBand="0" w:evenVBand="0" w:oddHBand="0" w:evenHBand="0" w:firstRowFirstColumn="0" w:firstRowLastColumn="0" w:lastRowFirstColumn="0" w:lastRowLastColumn="0"/>
              <w:rPr>
                <w:lang w:val="en-US"/>
              </w:rPr>
            </w:pPr>
            <w:r w:rsidRPr="00343055">
              <w:rPr>
                <w:rFonts w:ascii="Calibri" w:hAnsi="Calibri" w:cs="Arial"/>
                <w:bCs/>
                <w:color w:val="000000"/>
                <w:lang w:val="en-US"/>
              </w:rPr>
              <w:t>IBIS ORLEANS CENTRE FOCH</w:t>
            </w:r>
          </w:p>
        </w:tc>
        <w:tc>
          <w:tcPr>
            <w:cnfStyle w:val="000010000000" w:firstRow="0" w:lastRow="0" w:firstColumn="0" w:lastColumn="0" w:oddVBand="1" w:evenVBand="0" w:oddHBand="0" w:evenHBand="0" w:firstRowFirstColumn="0" w:firstRowLastColumn="0" w:lastRowFirstColumn="0" w:lastRowLastColumn="0"/>
            <w:tcW w:w="2410" w:type="dxa"/>
            <w:vMerge/>
          </w:tcPr>
          <w:p w14:paraId="64689A12" w14:textId="77777777" w:rsidR="007828CD" w:rsidRPr="009F3277" w:rsidRDefault="007828CD" w:rsidP="007828CD">
            <w:pPr>
              <w:jc w:val="center"/>
              <w:rPr>
                <w:rFonts w:cs="Arial"/>
                <w:bCs/>
                <w:lang w:val="en-US"/>
              </w:rPr>
            </w:pPr>
          </w:p>
        </w:tc>
        <w:tc>
          <w:tcPr>
            <w:tcW w:w="2268" w:type="dxa"/>
            <w:vMerge/>
          </w:tcPr>
          <w:p w14:paraId="58DCD029" w14:textId="77777777" w:rsidR="007828CD" w:rsidRPr="009F3277" w:rsidRDefault="007828CD" w:rsidP="007828CD">
            <w:pPr>
              <w:jc w:val="center"/>
              <w:cnfStyle w:val="000000000000" w:firstRow="0" w:lastRow="0" w:firstColumn="0" w:lastColumn="0" w:oddVBand="0" w:evenVBand="0" w:oddHBand="0" w:evenHBand="0" w:firstRowFirstColumn="0" w:firstRowLastColumn="0" w:lastRowFirstColumn="0" w:lastRowLastColumn="0"/>
              <w:rPr>
                <w:rFonts w:cs="Arial"/>
                <w:bCs/>
                <w:lang w:val="en-US"/>
              </w:rPr>
            </w:pPr>
          </w:p>
        </w:tc>
      </w:tr>
      <w:tr w:rsidR="007828CD" w:rsidRPr="00F0202B" w14:paraId="3C90F4B3" w14:textId="24443614" w:rsidTr="5A6419E1">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980" w:type="dxa"/>
          </w:tcPr>
          <w:p w14:paraId="7120656E" w14:textId="5ACAC349" w:rsidR="007828CD" w:rsidRDefault="007828CD" w:rsidP="007828CD">
            <w:pPr>
              <w:jc w:val="center"/>
            </w:pPr>
            <w:r>
              <w:t>PARIS</w:t>
            </w:r>
          </w:p>
        </w:tc>
        <w:tc>
          <w:tcPr>
            <w:tcW w:w="3260" w:type="dxa"/>
          </w:tcPr>
          <w:p w14:paraId="02E022AD" w14:textId="0E6A4797" w:rsidR="007828CD" w:rsidRPr="00681B17" w:rsidRDefault="007828CD" w:rsidP="007828C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343055">
              <w:rPr>
                <w:rFonts w:ascii="Calibri" w:hAnsi="Calibri" w:cs="Arial"/>
                <w:bCs/>
                <w:color w:val="000000"/>
              </w:rPr>
              <w:t>CONFORT PARIS PORTE</w:t>
            </w:r>
            <w:r>
              <w:rPr>
                <w:rFonts w:ascii="Calibri" w:hAnsi="Calibri" w:cs="Arial"/>
                <w:bCs/>
                <w:color w:val="000000"/>
              </w:rPr>
              <w:t xml:space="preserve"> D’IVRY</w:t>
            </w:r>
          </w:p>
        </w:tc>
        <w:tc>
          <w:tcPr>
            <w:cnfStyle w:val="000010000000" w:firstRow="0" w:lastRow="0" w:firstColumn="0" w:lastColumn="0" w:oddVBand="1" w:evenVBand="0" w:oddHBand="0" w:evenHBand="0" w:firstRowFirstColumn="0" w:firstRowLastColumn="0" w:lastRowFirstColumn="0" w:lastRowLastColumn="0"/>
            <w:tcW w:w="2410" w:type="dxa"/>
            <w:vMerge/>
          </w:tcPr>
          <w:p w14:paraId="6B9F081C" w14:textId="77777777" w:rsidR="007828CD" w:rsidRDefault="007828CD" w:rsidP="007828CD">
            <w:pPr>
              <w:jc w:val="center"/>
              <w:rPr>
                <w:rFonts w:cs="Arial"/>
                <w:bCs/>
              </w:rPr>
            </w:pPr>
          </w:p>
        </w:tc>
        <w:tc>
          <w:tcPr>
            <w:tcW w:w="2268" w:type="dxa"/>
            <w:vMerge/>
          </w:tcPr>
          <w:p w14:paraId="7E74074C" w14:textId="77777777" w:rsidR="007828CD"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Cs/>
              </w:rPr>
            </w:pPr>
          </w:p>
        </w:tc>
      </w:tr>
      <w:tr w:rsidR="007828CD" w:rsidRPr="00F0202B" w14:paraId="6D794BC2" w14:textId="0551CC54" w:rsidTr="5A6419E1">
        <w:trPr>
          <w:trHeight w:val="343"/>
        </w:trPr>
        <w:tc>
          <w:tcPr>
            <w:cnfStyle w:val="000010000000" w:firstRow="0" w:lastRow="0" w:firstColumn="0" w:lastColumn="0" w:oddVBand="1" w:evenVBand="0" w:oddHBand="0" w:evenHBand="0" w:firstRowFirstColumn="0" w:firstRowLastColumn="0" w:lastRowFirstColumn="0" w:lastRowLastColumn="0"/>
            <w:tcW w:w="1980" w:type="dxa"/>
          </w:tcPr>
          <w:p w14:paraId="1D5124C2" w14:textId="21C04745" w:rsidR="007828CD" w:rsidRDefault="007828CD" w:rsidP="007828CD">
            <w:pPr>
              <w:jc w:val="center"/>
            </w:pPr>
            <w:r>
              <w:t>ZURICH</w:t>
            </w:r>
          </w:p>
        </w:tc>
        <w:tc>
          <w:tcPr>
            <w:tcW w:w="3260" w:type="dxa"/>
          </w:tcPr>
          <w:p w14:paraId="4CFBECD5" w14:textId="0150921F" w:rsidR="007828CD" w:rsidRPr="00681B17" w:rsidRDefault="007828CD" w:rsidP="007828CD">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sidRPr="00343055">
              <w:rPr>
                <w:rFonts w:ascii="Calibri" w:hAnsi="Calibri" w:cs="Arial"/>
                <w:bCs/>
                <w:color w:val="000000"/>
              </w:rPr>
              <w:t>THESSONI CLASSIC</w:t>
            </w:r>
            <w:r>
              <w:rPr>
                <w:rFonts w:ascii="Calibri" w:hAnsi="Calibri" w:cs="Arial"/>
                <w:bCs/>
                <w:color w:val="000000"/>
              </w:rPr>
              <w:t xml:space="preserve"> </w:t>
            </w:r>
            <w:r w:rsidRPr="00343055">
              <w:rPr>
                <w:rFonts w:ascii="Calibri" w:hAnsi="Calibri" w:cs="Arial"/>
                <w:bCs/>
                <w:color w:val="000000"/>
              </w:rPr>
              <w:t>Z</w:t>
            </w:r>
            <w:r>
              <w:rPr>
                <w:rFonts w:ascii="Calibri" w:hAnsi="Calibri" w:cs="Arial"/>
                <w:bCs/>
                <w:color w:val="000000"/>
              </w:rPr>
              <w:t>U</w:t>
            </w:r>
            <w:r w:rsidRPr="00343055">
              <w:rPr>
                <w:rFonts w:ascii="Calibri" w:hAnsi="Calibri" w:cs="Arial"/>
                <w:bCs/>
                <w:color w:val="000000"/>
              </w:rPr>
              <w:t>RICH</w:t>
            </w:r>
          </w:p>
        </w:tc>
        <w:tc>
          <w:tcPr>
            <w:cnfStyle w:val="000010000000" w:firstRow="0" w:lastRow="0" w:firstColumn="0" w:lastColumn="0" w:oddVBand="1" w:evenVBand="0" w:oddHBand="0" w:evenHBand="0" w:firstRowFirstColumn="0" w:firstRowLastColumn="0" w:lastRowFirstColumn="0" w:lastRowLastColumn="0"/>
            <w:tcW w:w="2410" w:type="dxa"/>
            <w:vMerge/>
          </w:tcPr>
          <w:p w14:paraId="77B996B8" w14:textId="77777777" w:rsidR="007828CD" w:rsidRDefault="007828CD" w:rsidP="007828CD">
            <w:pPr>
              <w:jc w:val="center"/>
              <w:rPr>
                <w:rFonts w:cs="Arial"/>
                <w:bCs/>
              </w:rPr>
            </w:pPr>
          </w:p>
        </w:tc>
        <w:tc>
          <w:tcPr>
            <w:tcW w:w="2268" w:type="dxa"/>
            <w:vMerge/>
          </w:tcPr>
          <w:p w14:paraId="485D11F3" w14:textId="77777777" w:rsidR="007828CD" w:rsidRDefault="007828CD" w:rsidP="007828CD">
            <w:pPr>
              <w:jc w:val="center"/>
              <w:cnfStyle w:val="000000000000" w:firstRow="0" w:lastRow="0" w:firstColumn="0" w:lastColumn="0" w:oddVBand="0" w:evenVBand="0" w:oddHBand="0" w:evenHBand="0" w:firstRowFirstColumn="0" w:firstRowLastColumn="0" w:lastRowFirstColumn="0" w:lastRowLastColumn="0"/>
              <w:rPr>
                <w:rFonts w:cs="Arial"/>
                <w:bCs/>
              </w:rPr>
            </w:pPr>
          </w:p>
        </w:tc>
      </w:tr>
      <w:tr w:rsidR="007828CD" w:rsidRPr="00D040F7" w14:paraId="72EE4C03" w14:textId="717063FE" w:rsidTr="5A6419E1">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980" w:type="dxa"/>
          </w:tcPr>
          <w:p w14:paraId="2C19EDCA" w14:textId="6CA20B94" w:rsidR="007828CD" w:rsidRDefault="007828CD" w:rsidP="007828CD">
            <w:pPr>
              <w:jc w:val="center"/>
            </w:pPr>
            <w:r>
              <w:t>VENECIA</w:t>
            </w:r>
          </w:p>
        </w:tc>
        <w:tc>
          <w:tcPr>
            <w:tcW w:w="3260" w:type="dxa"/>
          </w:tcPr>
          <w:p w14:paraId="79C42C28" w14:textId="219CD485" w:rsidR="007828CD" w:rsidRPr="0001624D" w:rsidRDefault="007828CD" w:rsidP="007828C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lang w:val="pt-PT"/>
              </w:rPr>
            </w:pPr>
            <w:r w:rsidRPr="0001624D">
              <w:rPr>
                <w:rFonts w:ascii="Calibri" w:hAnsi="Calibri" w:cs="Arial"/>
                <w:bCs/>
                <w:color w:val="000000"/>
                <w:lang w:val="pt-PT"/>
              </w:rPr>
              <w:t>LH HOTEL SIRIO VENICE - MESTRE</w:t>
            </w:r>
          </w:p>
        </w:tc>
        <w:tc>
          <w:tcPr>
            <w:cnfStyle w:val="000010000000" w:firstRow="0" w:lastRow="0" w:firstColumn="0" w:lastColumn="0" w:oddVBand="1" w:evenVBand="0" w:oddHBand="0" w:evenHBand="0" w:firstRowFirstColumn="0" w:firstRowLastColumn="0" w:lastRowFirstColumn="0" w:lastRowLastColumn="0"/>
            <w:tcW w:w="2410" w:type="dxa"/>
            <w:vMerge/>
          </w:tcPr>
          <w:p w14:paraId="75DEE933" w14:textId="77777777" w:rsidR="007828CD" w:rsidRPr="0001624D" w:rsidRDefault="007828CD" w:rsidP="007828CD">
            <w:pPr>
              <w:jc w:val="center"/>
              <w:rPr>
                <w:rFonts w:cs="Arial"/>
                <w:bCs/>
                <w:lang w:val="pt-PT"/>
              </w:rPr>
            </w:pPr>
          </w:p>
        </w:tc>
        <w:tc>
          <w:tcPr>
            <w:tcW w:w="2268" w:type="dxa"/>
            <w:vMerge/>
          </w:tcPr>
          <w:p w14:paraId="59C215DA" w14:textId="77777777" w:rsidR="007828CD" w:rsidRPr="0001624D"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Cs/>
                <w:lang w:val="pt-PT"/>
              </w:rPr>
            </w:pPr>
          </w:p>
        </w:tc>
      </w:tr>
      <w:tr w:rsidR="007828CD" w:rsidRPr="00D040F7" w14:paraId="3B2BFFCE" w14:textId="57904857" w:rsidTr="5A6419E1">
        <w:trPr>
          <w:trHeight w:val="343"/>
        </w:trPr>
        <w:tc>
          <w:tcPr>
            <w:cnfStyle w:val="000010000000" w:firstRow="0" w:lastRow="0" w:firstColumn="0" w:lastColumn="0" w:oddVBand="1" w:evenVBand="0" w:oddHBand="0" w:evenHBand="0" w:firstRowFirstColumn="0" w:firstRowLastColumn="0" w:lastRowFirstColumn="0" w:lastRowLastColumn="0"/>
            <w:tcW w:w="1980" w:type="dxa"/>
          </w:tcPr>
          <w:p w14:paraId="75C1B5E1" w14:textId="7D6929EB" w:rsidR="007828CD" w:rsidRDefault="007828CD" w:rsidP="007828CD">
            <w:pPr>
              <w:jc w:val="center"/>
            </w:pPr>
            <w:r>
              <w:t>FLORENCIA</w:t>
            </w:r>
          </w:p>
        </w:tc>
        <w:tc>
          <w:tcPr>
            <w:tcW w:w="3260" w:type="dxa"/>
          </w:tcPr>
          <w:p w14:paraId="236B750C" w14:textId="5C6BCBAF" w:rsidR="007828CD" w:rsidRPr="008F1C84" w:rsidRDefault="007828CD" w:rsidP="007828CD">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lang w:val="en-US"/>
              </w:rPr>
            </w:pPr>
            <w:r w:rsidRPr="008F1C84">
              <w:rPr>
                <w:rFonts w:ascii="Calibri" w:hAnsi="Calibri" w:cs="Arial"/>
                <w:bCs/>
                <w:color w:val="000000"/>
                <w:lang w:val="en-US"/>
              </w:rPr>
              <w:t>B&amp;B FIRENZE CITY CENTRE</w:t>
            </w:r>
          </w:p>
        </w:tc>
        <w:tc>
          <w:tcPr>
            <w:cnfStyle w:val="000010000000" w:firstRow="0" w:lastRow="0" w:firstColumn="0" w:lastColumn="0" w:oddVBand="1" w:evenVBand="0" w:oddHBand="0" w:evenHBand="0" w:firstRowFirstColumn="0" w:firstRowLastColumn="0" w:lastRowFirstColumn="0" w:lastRowLastColumn="0"/>
            <w:tcW w:w="2410" w:type="dxa"/>
            <w:vMerge/>
          </w:tcPr>
          <w:p w14:paraId="6C760E05" w14:textId="77777777" w:rsidR="007828CD" w:rsidRPr="008F1C84" w:rsidRDefault="007828CD" w:rsidP="007828CD">
            <w:pPr>
              <w:jc w:val="center"/>
              <w:rPr>
                <w:rFonts w:cs="Arial"/>
                <w:bCs/>
                <w:lang w:val="en-US"/>
              </w:rPr>
            </w:pPr>
          </w:p>
        </w:tc>
        <w:tc>
          <w:tcPr>
            <w:tcW w:w="2268" w:type="dxa"/>
            <w:vMerge/>
          </w:tcPr>
          <w:p w14:paraId="65D52C35" w14:textId="77777777" w:rsidR="007828CD" w:rsidRPr="008F1C84" w:rsidRDefault="007828CD" w:rsidP="007828CD">
            <w:pPr>
              <w:jc w:val="center"/>
              <w:cnfStyle w:val="000000000000" w:firstRow="0" w:lastRow="0" w:firstColumn="0" w:lastColumn="0" w:oddVBand="0" w:evenVBand="0" w:oddHBand="0" w:evenHBand="0" w:firstRowFirstColumn="0" w:firstRowLastColumn="0" w:lastRowFirstColumn="0" w:lastRowLastColumn="0"/>
              <w:rPr>
                <w:rFonts w:cs="Arial"/>
                <w:bCs/>
                <w:lang w:val="en-US"/>
              </w:rPr>
            </w:pPr>
          </w:p>
        </w:tc>
      </w:tr>
      <w:tr w:rsidR="007828CD" w:rsidRPr="00F0202B" w14:paraId="0762F513" w14:textId="16E0D6B1" w:rsidTr="5A6419E1">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980" w:type="dxa"/>
          </w:tcPr>
          <w:p w14:paraId="0673B13E" w14:textId="58DA652E" w:rsidR="007828CD" w:rsidRDefault="007828CD" w:rsidP="007828CD">
            <w:pPr>
              <w:jc w:val="center"/>
            </w:pPr>
            <w:r>
              <w:t>ROMA</w:t>
            </w:r>
          </w:p>
        </w:tc>
        <w:tc>
          <w:tcPr>
            <w:tcW w:w="3260" w:type="dxa"/>
          </w:tcPr>
          <w:p w14:paraId="1F6357BD" w14:textId="6BA28381" w:rsidR="007828CD" w:rsidRPr="001F0CB7" w:rsidRDefault="007828CD" w:rsidP="007828C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8F1C84">
              <w:rPr>
                <w:rFonts w:ascii="Calibri" w:hAnsi="Calibri" w:cs="Arial"/>
                <w:bCs/>
                <w:color w:val="000000"/>
              </w:rPr>
              <w:t>IH ROMA Z3</w:t>
            </w:r>
          </w:p>
        </w:tc>
        <w:tc>
          <w:tcPr>
            <w:cnfStyle w:val="000010000000" w:firstRow="0" w:lastRow="0" w:firstColumn="0" w:lastColumn="0" w:oddVBand="1" w:evenVBand="0" w:oddHBand="0" w:evenHBand="0" w:firstRowFirstColumn="0" w:firstRowLastColumn="0" w:lastRowFirstColumn="0" w:lastRowLastColumn="0"/>
            <w:tcW w:w="2410" w:type="dxa"/>
            <w:vMerge/>
          </w:tcPr>
          <w:p w14:paraId="4129BAB0" w14:textId="77777777" w:rsidR="007828CD" w:rsidRDefault="007828CD" w:rsidP="007828CD">
            <w:pPr>
              <w:jc w:val="center"/>
              <w:rPr>
                <w:rFonts w:cs="Arial"/>
                <w:bCs/>
              </w:rPr>
            </w:pPr>
          </w:p>
        </w:tc>
        <w:tc>
          <w:tcPr>
            <w:tcW w:w="2268" w:type="dxa"/>
            <w:vMerge/>
          </w:tcPr>
          <w:p w14:paraId="02A13DE9" w14:textId="77777777" w:rsidR="007828CD"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Cs/>
              </w:rPr>
            </w:pPr>
          </w:p>
        </w:tc>
      </w:tr>
      <w:tr w:rsidR="007828CD" w:rsidRPr="00F0202B" w14:paraId="743EDA71" w14:textId="58F719EA" w:rsidTr="5A6419E1">
        <w:trPr>
          <w:trHeight w:val="343"/>
        </w:trPr>
        <w:tc>
          <w:tcPr>
            <w:cnfStyle w:val="000010000000" w:firstRow="0" w:lastRow="0" w:firstColumn="0" w:lastColumn="0" w:oddVBand="1" w:evenVBand="0" w:oddHBand="0" w:evenHBand="0" w:firstRowFirstColumn="0" w:firstRowLastColumn="0" w:lastRowFirstColumn="0" w:lastRowLastColumn="0"/>
            <w:tcW w:w="1980" w:type="dxa"/>
          </w:tcPr>
          <w:p w14:paraId="638CD7BB" w14:textId="5E88A90A" w:rsidR="007828CD" w:rsidRDefault="007828CD" w:rsidP="007828CD">
            <w:pPr>
              <w:jc w:val="center"/>
            </w:pPr>
            <w:r>
              <w:t>NIZA</w:t>
            </w:r>
          </w:p>
        </w:tc>
        <w:tc>
          <w:tcPr>
            <w:tcW w:w="3260" w:type="dxa"/>
          </w:tcPr>
          <w:p w14:paraId="2D3D0FD4" w14:textId="55EAE860" w:rsidR="007828CD" w:rsidRPr="008F1C84" w:rsidRDefault="007828CD" w:rsidP="007828CD">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sidRPr="00343055">
              <w:rPr>
                <w:rFonts w:ascii="Calibri" w:hAnsi="Calibri" w:cs="Arial"/>
                <w:bCs/>
                <w:color w:val="000000"/>
              </w:rPr>
              <w:t>IBIS NICE CENTRE GARE</w:t>
            </w:r>
          </w:p>
        </w:tc>
        <w:tc>
          <w:tcPr>
            <w:cnfStyle w:val="000010000000" w:firstRow="0" w:lastRow="0" w:firstColumn="0" w:lastColumn="0" w:oddVBand="1" w:evenVBand="0" w:oddHBand="0" w:evenHBand="0" w:firstRowFirstColumn="0" w:firstRowLastColumn="0" w:lastRowFirstColumn="0" w:lastRowLastColumn="0"/>
            <w:tcW w:w="2410" w:type="dxa"/>
            <w:vMerge/>
          </w:tcPr>
          <w:p w14:paraId="1A950B43" w14:textId="77777777" w:rsidR="007828CD" w:rsidRDefault="007828CD" w:rsidP="007828CD">
            <w:pPr>
              <w:jc w:val="center"/>
              <w:rPr>
                <w:rFonts w:cs="Arial"/>
                <w:bCs/>
              </w:rPr>
            </w:pPr>
          </w:p>
        </w:tc>
        <w:tc>
          <w:tcPr>
            <w:tcW w:w="2268" w:type="dxa"/>
            <w:vMerge/>
          </w:tcPr>
          <w:p w14:paraId="54196BE8" w14:textId="77777777" w:rsidR="007828CD" w:rsidRDefault="007828CD" w:rsidP="007828CD">
            <w:pPr>
              <w:jc w:val="center"/>
              <w:cnfStyle w:val="000000000000" w:firstRow="0" w:lastRow="0" w:firstColumn="0" w:lastColumn="0" w:oddVBand="0" w:evenVBand="0" w:oddHBand="0" w:evenHBand="0" w:firstRowFirstColumn="0" w:firstRowLastColumn="0" w:lastRowFirstColumn="0" w:lastRowLastColumn="0"/>
              <w:rPr>
                <w:rFonts w:cs="Arial"/>
                <w:bCs/>
              </w:rPr>
            </w:pPr>
          </w:p>
        </w:tc>
      </w:tr>
      <w:tr w:rsidR="007828CD" w:rsidRPr="00F0202B" w14:paraId="66827271" w14:textId="61F09CCF" w:rsidTr="5A6419E1">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1980" w:type="dxa"/>
          </w:tcPr>
          <w:p w14:paraId="56580515" w14:textId="4C3E6A7E" w:rsidR="007828CD" w:rsidRDefault="007828CD" w:rsidP="007828CD">
            <w:pPr>
              <w:jc w:val="center"/>
            </w:pPr>
            <w:r>
              <w:t>BARCELONA</w:t>
            </w:r>
          </w:p>
        </w:tc>
        <w:tc>
          <w:tcPr>
            <w:tcW w:w="3260" w:type="dxa"/>
          </w:tcPr>
          <w:p w14:paraId="09C7DDF5" w14:textId="01C06A4F" w:rsidR="007828CD" w:rsidRPr="008F1C84" w:rsidRDefault="007828CD" w:rsidP="007828C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343055">
              <w:rPr>
                <w:rFonts w:ascii="Calibri" w:hAnsi="Calibri" w:cs="Arial"/>
                <w:bCs/>
                <w:color w:val="000000"/>
              </w:rPr>
              <w:t>IBIS BARCELONA MERIDIANA</w:t>
            </w:r>
          </w:p>
        </w:tc>
        <w:tc>
          <w:tcPr>
            <w:cnfStyle w:val="000010000000" w:firstRow="0" w:lastRow="0" w:firstColumn="0" w:lastColumn="0" w:oddVBand="1" w:evenVBand="0" w:oddHBand="0" w:evenHBand="0" w:firstRowFirstColumn="0" w:firstRowLastColumn="0" w:lastRowFirstColumn="0" w:lastRowLastColumn="0"/>
            <w:tcW w:w="2410" w:type="dxa"/>
            <w:vMerge/>
          </w:tcPr>
          <w:p w14:paraId="539AC5FC" w14:textId="77777777" w:rsidR="007828CD" w:rsidRDefault="007828CD" w:rsidP="007828CD">
            <w:pPr>
              <w:jc w:val="center"/>
              <w:rPr>
                <w:rFonts w:cs="Arial"/>
                <w:bCs/>
              </w:rPr>
            </w:pPr>
          </w:p>
        </w:tc>
        <w:tc>
          <w:tcPr>
            <w:tcW w:w="2268" w:type="dxa"/>
            <w:vMerge/>
          </w:tcPr>
          <w:p w14:paraId="3E0E3E63" w14:textId="77777777" w:rsidR="007828CD" w:rsidRDefault="007828CD" w:rsidP="007828CD">
            <w:pPr>
              <w:jc w:val="center"/>
              <w:cnfStyle w:val="000000100000" w:firstRow="0" w:lastRow="0" w:firstColumn="0" w:lastColumn="0" w:oddVBand="0" w:evenVBand="0" w:oddHBand="1" w:evenHBand="0" w:firstRowFirstColumn="0" w:firstRowLastColumn="0" w:lastRowFirstColumn="0" w:lastRowLastColumn="0"/>
              <w:rPr>
                <w:rFonts w:cs="Arial"/>
                <w:bCs/>
              </w:rPr>
            </w:pPr>
          </w:p>
        </w:tc>
      </w:tr>
    </w:tbl>
    <w:p w14:paraId="71D93B6A" w14:textId="77777777" w:rsidR="00A8469A" w:rsidRDefault="00A8469A" w:rsidP="00203504">
      <w:pPr>
        <w:rPr>
          <w:rFonts w:ascii="Calibri" w:hAnsi="Calibri" w:cs="Calibri"/>
          <w:b/>
          <w:bCs/>
          <w:sz w:val="28"/>
          <w:szCs w:val="28"/>
          <w:lang w:val="es-AR" w:eastAsia="es-CO"/>
        </w:rPr>
      </w:pPr>
    </w:p>
    <w:tbl>
      <w:tblPr>
        <w:tblpPr w:leftFromText="180" w:rightFromText="180" w:vertAnchor="text" w:horzAnchor="margin" w:tblpY="24"/>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9519"/>
      </w:tblGrid>
      <w:tr w:rsidR="008F7B22" w:rsidRPr="00BF1CC6" w14:paraId="64689A18" w14:textId="77777777" w:rsidTr="00E24DC4">
        <w:trPr>
          <w:trHeight w:val="115"/>
          <w:tblCellSpacing w:w="20" w:type="dxa"/>
        </w:trPr>
        <w:tc>
          <w:tcPr>
            <w:tcW w:w="9439" w:type="dxa"/>
            <w:shd w:val="clear" w:color="auto" w:fill="auto"/>
          </w:tcPr>
          <w:p w14:paraId="64689A17" w14:textId="77777777" w:rsidR="008F7B22" w:rsidRPr="00BF1CC6" w:rsidRDefault="008F7B22" w:rsidP="00E24DC4">
            <w:pPr>
              <w:jc w:val="center"/>
              <w:rPr>
                <w:rFonts w:ascii="Calibri" w:hAnsi="Calibri" w:cs="Calibri"/>
                <w:b/>
                <w:bCs/>
              </w:rPr>
            </w:pPr>
            <w:r w:rsidRPr="00BF1CC6">
              <w:rPr>
                <w:rFonts w:ascii="Calibri" w:hAnsi="Calibri" w:cs="Calibri"/>
                <w:b/>
                <w:bCs/>
              </w:rPr>
              <w:t xml:space="preserve">El valor se paga en pesos colombianos a la TRM del día del pago. </w:t>
            </w:r>
            <w:r w:rsidRPr="00BF1CC6">
              <w:rPr>
                <w:rFonts w:ascii="Calibri" w:hAnsi="Calibri" w:cs="Calibri"/>
                <w:b/>
                <w:bCs/>
                <w:u w:val="single"/>
              </w:rPr>
              <w:t xml:space="preserve">Las tarifas están sujetas a disponibilidad y </w:t>
            </w:r>
            <w:r w:rsidR="000847EF">
              <w:rPr>
                <w:rFonts w:ascii="Calibri" w:hAnsi="Calibri" w:cs="Calibri"/>
                <w:b/>
                <w:bCs/>
                <w:u w:val="single"/>
              </w:rPr>
              <w:t xml:space="preserve">a </w:t>
            </w:r>
            <w:r w:rsidRPr="00BF1CC6">
              <w:rPr>
                <w:rFonts w:ascii="Calibri" w:hAnsi="Calibri" w:cs="Calibri"/>
                <w:b/>
                <w:bCs/>
                <w:u w:val="single"/>
              </w:rPr>
              <w:t>cambio en el momento de generar la reserva</w:t>
            </w:r>
            <w:r w:rsidRPr="00BF1CC6">
              <w:rPr>
                <w:rFonts w:ascii="Calibri" w:hAnsi="Calibri" w:cs="Calibri"/>
                <w:b/>
                <w:bCs/>
              </w:rPr>
              <w:t xml:space="preserve"> </w:t>
            </w:r>
          </w:p>
        </w:tc>
      </w:tr>
    </w:tbl>
    <w:p w14:paraId="4539677D" w14:textId="77777777" w:rsidR="00F06570" w:rsidRDefault="00F06570" w:rsidP="00FF661D">
      <w:pPr>
        <w:jc w:val="both"/>
        <w:rPr>
          <w:rFonts w:ascii="Calibri" w:hAnsi="Calibri" w:cs="Arial"/>
          <w:b/>
          <w:sz w:val="24"/>
          <w:szCs w:val="24"/>
          <w:u w:val="single"/>
          <w:lang w:val="es-AR"/>
        </w:rPr>
      </w:pPr>
    </w:p>
    <w:p w14:paraId="64689A1A" w14:textId="6FA91938" w:rsidR="00FF661D" w:rsidRPr="00203504" w:rsidRDefault="00203504" w:rsidP="00FF661D">
      <w:pPr>
        <w:jc w:val="both"/>
        <w:rPr>
          <w:rFonts w:ascii="Calibri" w:hAnsi="Calibri" w:cs="Arial"/>
          <w:b/>
          <w:sz w:val="24"/>
          <w:szCs w:val="24"/>
          <w:u w:val="single"/>
          <w:lang w:val="es-AR"/>
        </w:rPr>
      </w:pPr>
      <w:r w:rsidRPr="00203504">
        <w:rPr>
          <w:rFonts w:ascii="Calibri" w:hAnsi="Calibri" w:cs="Arial"/>
          <w:b/>
          <w:sz w:val="24"/>
          <w:szCs w:val="24"/>
          <w:u w:val="single"/>
          <w:lang w:val="es-AR"/>
        </w:rPr>
        <w:t>La tarifa</w:t>
      </w:r>
      <w:r w:rsidR="00FF661D" w:rsidRPr="00203504">
        <w:rPr>
          <w:rFonts w:ascii="Calibri" w:hAnsi="Calibri" w:cs="Arial"/>
          <w:b/>
          <w:sz w:val="24"/>
          <w:szCs w:val="24"/>
          <w:u w:val="single"/>
          <w:lang w:val="es-AR"/>
        </w:rPr>
        <w:t xml:space="preserve"> incluye: </w:t>
      </w:r>
    </w:p>
    <w:p w14:paraId="54385E5E" w14:textId="422AED29" w:rsidR="000E6D48" w:rsidRDefault="000E6D48" w:rsidP="007264BA">
      <w:pPr>
        <w:numPr>
          <w:ilvl w:val="0"/>
          <w:numId w:val="1"/>
        </w:numPr>
        <w:tabs>
          <w:tab w:val="clear" w:pos="720"/>
          <w:tab w:val="left" w:pos="180"/>
        </w:tabs>
        <w:spacing w:after="0" w:line="240" w:lineRule="auto"/>
        <w:ind w:left="360"/>
        <w:jc w:val="both"/>
        <w:rPr>
          <w:rFonts w:ascii="Calibri" w:hAnsi="Calibri" w:cs="Arial"/>
          <w:iCs/>
        </w:rPr>
      </w:pPr>
      <w:r>
        <w:rPr>
          <w:rFonts w:ascii="Calibri" w:hAnsi="Calibri" w:cs="Arial"/>
          <w:iCs/>
        </w:rPr>
        <w:t>Tiquetes aéreos Bogotá – Madrid – Bogotá en cabina económica</w:t>
      </w:r>
      <w:r w:rsidR="00EB09A0">
        <w:rPr>
          <w:rFonts w:ascii="Calibri" w:hAnsi="Calibri" w:cs="Arial"/>
          <w:iCs/>
        </w:rPr>
        <w:t xml:space="preserve"> con Air Europa.</w:t>
      </w:r>
    </w:p>
    <w:p w14:paraId="79204050" w14:textId="11A37819" w:rsidR="00981194" w:rsidRDefault="00981194" w:rsidP="5A6419E1">
      <w:pPr>
        <w:numPr>
          <w:ilvl w:val="0"/>
          <w:numId w:val="1"/>
        </w:numPr>
        <w:tabs>
          <w:tab w:val="clear" w:pos="720"/>
          <w:tab w:val="left" w:pos="180"/>
        </w:tabs>
        <w:spacing w:after="0" w:line="240" w:lineRule="auto"/>
        <w:ind w:left="360"/>
        <w:jc w:val="both"/>
        <w:rPr>
          <w:rFonts w:ascii="Calibri" w:hAnsi="Calibri" w:cs="Arial"/>
        </w:rPr>
      </w:pPr>
      <w:r w:rsidRPr="5A6419E1">
        <w:rPr>
          <w:rFonts w:ascii="Calibri" w:hAnsi="Calibri" w:cs="Arial"/>
        </w:rPr>
        <w:t>Alojamiento en hoteles de categoría turista</w:t>
      </w:r>
      <w:r w:rsidR="00EB09A0" w:rsidRPr="5A6419E1">
        <w:rPr>
          <w:rFonts w:ascii="Calibri" w:hAnsi="Calibri" w:cs="Arial"/>
        </w:rPr>
        <w:t xml:space="preserve"> </w:t>
      </w:r>
      <w:r w:rsidR="40171791" w:rsidRPr="5A6419E1">
        <w:rPr>
          <w:rFonts w:ascii="Calibri" w:hAnsi="Calibri" w:cs="Arial"/>
        </w:rPr>
        <w:t xml:space="preserve">*** - </w:t>
      </w:r>
      <w:r w:rsidR="57382A0A" w:rsidRPr="5A6419E1">
        <w:rPr>
          <w:rFonts w:ascii="Calibri" w:hAnsi="Calibri" w:cs="Arial"/>
        </w:rPr>
        <w:t>(</w:t>
      </w:r>
      <w:r w:rsidR="00EB09A0" w:rsidRPr="5A6419E1">
        <w:rPr>
          <w:rFonts w:ascii="Calibri" w:hAnsi="Calibri" w:cs="Arial"/>
        </w:rPr>
        <w:t>se</w:t>
      </w:r>
      <w:r w:rsidR="00D96331" w:rsidRPr="5A6419E1">
        <w:rPr>
          <w:rFonts w:ascii="Calibri" w:hAnsi="Calibri" w:cs="Arial"/>
        </w:rPr>
        <w:t>ncillos</w:t>
      </w:r>
      <w:r w:rsidR="7970FA7E" w:rsidRPr="5A6419E1">
        <w:rPr>
          <w:rFonts w:ascii="Calibri" w:hAnsi="Calibri" w:cs="Arial"/>
        </w:rPr>
        <w:t>)</w:t>
      </w:r>
      <w:r w:rsidR="007706D4" w:rsidRPr="5A6419E1">
        <w:rPr>
          <w:rFonts w:ascii="Calibri" w:hAnsi="Calibri" w:cs="Arial"/>
        </w:rPr>
        <w:t xml:space="preserve"> </w:t>
      </w:r>
      <w:r w:rsidR="412D91EA" w:rsidRPr="5A6419E1">
        <w:rPr>
          <w:rFonts w:ascii="Calibri" w:hAnsi="Calibri" w:cs="Arial"/>
        </w:rPr>
        <w:t xml:space="preserve">- </w:t>
      </w:r>
      <w:r w:rsidR="007706D4" w:rsidRPr="5A6419E1">
        <w:rPr>
          <w:rFonts w:ascii="Calibri" w:hAnsi="Calibri" w:cs="Arial"/>
        </w:rPr>
        <w:t>Hoteles previstos o similares.</w:t>
      </w:r>
    </w:p>
    <w:p w14:paraId="1388B787" w14:textId="4FD15284" w:rsidR="00981194" w:rsidRPr="00981194" w:rsidRDefault="00981194" w:rsidP="5A6419E1">
      <w:pPr>
        <w:numPr>
          <w:ilvl w:val="0"/>
          <w:numId w:val="1"/>
        </w:numPr>
        <w:tabs>
          <w:tab w:val="clear" w:pos="720"/>
          <w:tab w:val="left" w:pos="180"/>
        </w:tabs>
        <w:spacing w:after="0" w:line="240" w:lineRule="auto"/>
        <w:ind w:left="360"/>
        <w:jc w:val="both"/>
        <w:rPr>
          <w:rFonts w:ascii="Calibri" w:hAnsi="Calibri" w:cs="Arial"/>
        </w:rPr>
      </w:pPr>
      <w:r w:rsidRPr="5A6419E1">
        <w:rPr>
          <w:rFonts w:ascii="Calibri" w:hAnsi="Calibri" w:cs="Arial"/>
          <w:color w:val="000000" w:themeColor="text1"/>
        </w:rPr>
        <w:t>Desayuno</w:t>
      </w:r>
      <w:r w:rsidR="4C87E2A1" w:rsidRPr="5A6419E1">
        <w:rPr>
          <w:rFonts w:ascii="Calibri" w:hAnsi="Calibri" w:cs="Arial"/>
          <w:color w:val="000000" w:themeColor="text1"/>
        </w:rPr>
        <w:t>s</w:t>
      </w:r>
      <w:r w:rsidRPr="5A6419E1">
        <w:rPr>
          <w:rFonts w:ascii="Calibri" w:hAnsi="Calibri" w:cs="Arial"/>
          <w:color w:val="000000" w:themeColor="text1"/>
        </w:rPr>
        <w:t xml:space="preserve"> diario</w:t>
      </w:r>
      <w:r w:rsidR="7312D28A" w:rsidRPr="5A6419E1">
        <w:rPr>
          <w:rFonts w:ascii="Calibri" w:hAnsi="Calibri" w:cs="Arial"/>
          <w:color w:val="000000" w:themeColor="text1"/>
        </w:rPr>
        <w:t>s</w:t>
      </w:r>
      <w:r w:rsidRPr="5A6419E1">
        <w:rPr>
          <w:rFonts w:ascii="Calibri" w:hAnsi="Calibri" w:cs="Arial"/>
          <w:color w:val="000000" w:themeColor="text1"/>
        </w:rPr>
        <w:t>.</w:t>
      </w:r>
    </w:p>
    <w:p w14:paraId="5FCA46E1" w14:textId="6E0E0053" w:rsidR="00981194" w:rsidRDefault="00981194" w:rsidP="007264BA">
      <w:pPr>
        <w:numPr>
          <w:ilvl w:val="0"/>
          <w:numId w:val="1"/>
        </w:numPr>
        <w:tabs>
          <w:tab w:val="clear" w:pos="720"/>
          <w:tab w:val="left" w:pos="180"/>
        </w:tabs>
        <w:spacing w:after="0" w:line="240" w:lineRule="auto"/>
        <w:ind w:left="360"/>
        <w:jc w:val="both"/>
        <w:rPr>
          <w:rFonts w:ascii="Calibri" w:hAnsi="Calibri" w:cs="Arial"/>
          <w:iCs/>
        </w:rPr>
      </w:pPr>
      <w:r w:rsidRPr="00981194">
        <w:rPr>
          <w:rFonts w:ascii="Calibri" w:hAnsi="Calibri" w:cs="Arial"/>
          <w:iCs/>
        </w:rPr>
        <w:t>Guía acompañante durante todo el recorrido</w:t>
      </w:r>
      <w:r>
        <w:rPr>
          <w:rFonts w:ascii="Calibri" w:hAnsi="Calibri" w:cs="Arial"/>
          <w:iCs/>
        </w:rPr>
        <w:t>.</w:t>
      </w:r>
    </w:p>
    <w:p w14:paraId="2DC95CF5" w14:textId="20FFDF66" w:rsidR="00981194" w:rsidRDefault="00981194" w:rsidP="007264BA">
      <w:pPr>
        <w:numPr>
          <w:ilvl w:val="0"/>
          <w:numId w:val="1"/>
        </w:numPr>
        <w:tabs>
          <w:tab w:val="clear" w:pos="720"/>
          <w:tab w:val="left" w:pos="180"/>
        </w:tabs>
        <w:spacing w:after="0" w:line="240" w:lineRule="auto"/>
        <w:ind w:left="360"/>
        <w:jc w:val="both"/>
        <w:rPr>
          <w:rFonts w:ascii="Calibri" w:hAnsi="Calibri" w:cs="Arial"/>
          <w:iCs/>
        </w:rPr>
      </w:pPr>
      <w:r w:rsidRPr="00981194">
        <w:rPr>
          <w:rFonts w:ascii="Calibri" w:hAnsi="Calibri" w:cs="Arial"/>
          <w:iCs/>
        </w:rPr>
        <w:t>Seguro Turístico Básico</w:t>
      </w:r>
      <w:r>
        <w:rPr>
          <w:rFonts w:ascii="Calibri" w:hAnsi="Calibri" w:cs="Arial"/>
          <w:iCs/>
        </w:rPr>
        <w:t>.</w:t>
      </w:r>
    </w:p>
    <w:p w14:paraId="743484F8" w14:textId="1DDE09B1" w:rsidR="00981194" w:rsidRDefault="00981194" w:rsidP="007264BA">
      <w:pPr>
        <w:numPr>
          <w:ilvl w:val="0"/>
          <w:numId w:val="1"/>
        </w:numPr>
        <w:tabs>
          <w:tab w:val="clear" w:pos="720"/>
          <w:tab w:val="left" w:pos="180"/>
        </w:tabs>
        <w:spacing w:after="0" w:line="240" w:lineRule="auto"/>
        <w:ind w:left="360"/>
        <w:jc w:val="both"/>
        <w:rPr>
          <w:rFonts w:ascii="Calibri" w:hAnsi="Calibri" w:cs="Arial"/>
          <w:iCs/>
        </w:rPr>
      </w:pPr>
      <w:r w:rsidRPr="00981194">
        <w:rPr>
          <w:rFonts w:ascii="Calibri" w:hAnsi="Calibri" w:cs="Arial"/>
          <w:iCs/>
        </w:rPr>
        <w:t>Transporte en autocar turístico</w:t>
      </w:r>
      <w:r>
        <w:rPr>
          <w:rFonts w:ascii="Calibri" w:hAnsi="Calibri" w:cs="Arial"/>
          <w:iCs/>
        </w:rPr>
        <w:t>.</w:t>
      </w:r>
    </w:p>
    <w:p w14:paraId="10A17C5F" w14:textId="77777777" w:rsidR="000E6D48" w:rsidRDefault="00981194" w:rsidP="000E6D48">
      <w:pPr>
        <w:numPr>
          <w:ilvl w:val="0"/>
          <w:numId w:val="1"/>
        </w:numPr>
        <w:tabs>
          <w:tab w:val="clear" w:pos="720"/>
          <w:tab w:val="left" w:pos="180"/>
        </w:tabs>
        <w:spacing w:after="0" w:line="240" w:lineRule="auto"/>
        <w:ind w:left="360"/>
        <w:jc w:val="both"/>
        <w:rPr>
          <w:rFonts w:ascii="Calibri" w:hAnsi="Calibri" w:cs="Arial"/>
          <w:iCs/>
        </w:rPr>
      </w:pPr>
      <w:r w:rsidRPr="00981194">
        <w:rPr>
          <w:rFonts w:ascii="Calibri" w:hAnsi="Calibri" w:cs="Arial"/>
          <w:iCs/>
        </w:rPr>
        <w:t xml:space="preserve">Traslados Aeropuerto - Hotel </w:t>
      </w:r>
      <w:r>
        <w:rPr>
          <w:rFonts w:ascii="Calibri" w:hAnsi="Calibri" w:cs="Arial"/>
          <w:iCs/>
        </w:rPr>
        <w:t>–</w:t>
      </w:r>
      <w:r w:rsidRPr="00981194">
        <w:rPr>
          <w:rFonts w:ascii="Calibri" w:hAnsi="Calibri" w:cs="Arial"/>
          <w:iCs/>
        </w:rPr>
        <w:t xml:space="preserve"> Aeropuerto</w:t>
      </w:r>
      <w:r>
        <w:rPr>
          <w:rFonts w:ascii="Calibri" w:hAnsi="Calibri" w:cs="Arial"/>
          <w:iCs/>
        </w:rPr>
        <w:t>.</w:t>
      </w:r>
    </w:p>
    <w:p w14:paraId="03791577" w14:textId="6B930F8F" w:rsidR="000E6D48" w:rsidRPr="000E6D48" w:rsidRDefault="000E6D48" w:rsidP="000E6D48">
      <w:pPr>
        <w:numPr>
          <w:ilvl w:val="0"/>
          <w:numId w:val="1"/>
        </w:numPr>
        <w:tabs>
          <w:tab w:val="clear" w:pos="720"/>
          <w:tab w:val="left" w:pos="180"/>
        </w:tabs>
        <w:spacing w:after="0" w:line="240" w:lineRule="auto"/>
        <w:ind w:left="360"/>
        <w:jc w:val="both"/>
        <w:rPr>
          <w:rFonts w:ascii="Calibri" w:hAnsi="Calibri" w:cs="Arial"/>
          <w:iCs/>
        </w:rPr>
      </w:pPr>
      <w:r w:rsidRPr="000E6D48">
        <w:rPr>
          <w:rFonts w:ascii="Calibri" w:hAnsi="Calibri" w:cs="Arial"/>
          <w:iCs/>
        </w:rPr>
        <w:t xml:space="preserve">Traslados en </w:t>
      </w:r>
      <w:proofErr w:type="spellStart"/>
      <w:r w:rsidRPr="000E6D48">
        <w:rPr>
          <w:rFonts w:ascii="Calibri" w:hAnsi="Calibri" w:cs="Arial"/>
          <w:iCs/>
        </w:rPr>
        <w:t>Vaporetto</w:t>
      </w:r>
      <w:proofErr w:type="spellEnd"/>
      <w:r w:rsidRPr="000E6D48">
        <w:rPr>
          <w:rFonts w:ascii="Calibri" w:hAnsi="Calibri" w:cs="Arial"/>
          <w:iCs/>
        </w:rPr>
        <w:t xml:space="preserve"> en Venecia</w:t>
      </w:r>
      <w:r>
        <w:rPr>
          <w:rFonts w:ascii="Calibri" w:hAnsi="Calibri" w:cs="Arial"/>
          <w:iCs/>
        </w:rPr>
        <w:t>.</w:t>
      </w:r>
    </w:p>
    <w:p w14:paraId="4EE46A8D" w14:textId="77777777" w:rsidR="000E6D48" w:rsidRDefault="000E6D48" w:rsidP="000E6D48">
      <w:pPr>
        <w:numPr>
          <w:ilvl w:val="0"/>
          <w:numId w:val="1"/>
        </w:numPr>
        <w:tabs>
          <w:tab w:val="clear" w:pos="720"/>
          <w:tab w:val="left" w:pos="180"/>
        </w:tabs>
        <w:spacing w:after="0" w:line="240" w:lineRule="auto"/>
        <w:ind w:left="360"/>
        <w:jc w:val="both"/>
        <w:rPr>
          <w:rFonts w:ascii="Calibri" w:hAnsi="Calibri" w:cs="Arial"/>
          <w:iCs/>
        </w:rPr>
      </w:pPr>
      <w:r w:rsidRPr="000E6D48">
        <w:rPr>
          <w:rFonts w:ascii="Calibri" w:hAnsi="Calibri" w:cs="Arial"/>
          <w:iCs/>
        </w:rPr>
        <w:t>Visita con guía local en Madrid, París, Venecia, Florencia, Roma y Barcelona</w:t>
      </w:r>
      <w:r>
        <w:rPr>
          <w:rFonts w:ascii="Calibri" w:hAnsi="Calibri" w:cs="Arial"/>
          <w:iCs/>
        </w:rPr>
        <w:t>.</w:t>
      </w:r>
    </w:p>
    <w:p w14:paraId="00DB807B"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02 noches Madrid.</w:t>
      </w:r>
    </w:p>
    <w:p w14:paraId="7FDCA261"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Lourdes.</w:t>
      </w:r>
    </w:p>
    <w:p w14:paraId="4E4E702E"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Orleans.</w:t>
      </w:r>
    </w:p>
    <w:p w14:paraId="32326D5A"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02 noches Paris.</w:t>
      </w:r>
    </w:p>
    <w:p w14:paraId="5399EAF6"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Zúrich.</w:t>
      </w:r>
    </w:p>
    <w:p w14:paraId="52D7D454"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Venecia.</w:t>
      </w:r>
    </w:p>
    <w:p w14:paraId="3CF9891C"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Florencia.</w:t>
      </w:r>
    </w:p>
    <w:p w14:paraId="4C0DD4E8"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lastRenderedPageBreak/>
        <w:t>Alojamiento 03 noches Roma.</w:t>
      </w:r>
    </w:p>
    <w:p w14:paraId="49ADAB09"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Niza.</w:t>
      </w:r>
    </w:p>
    <w:p w14:paraId="2687618C"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Barcelona.</w:t>
      </w:r>
    </w:p>
    <w:p w14:paraId="32B5F334"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Alojamiento 01 noche Madrid.</w:t>
      </w:r>
    </w:p>
    <w:p w14:paraId="093FE657" w14:textId="77777777" w:rsidR="00C374B6"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Impuestos y tarifa administrativa.</w:t>
      </w:r>
    </w:p>
    <w:p w14:paraId="64689A24" w14:textId="4341F07F" w:rsidR="004569BC" w:rsidRPr="00C374B6" w:rsidRDefault="00C374B6" w:rsidP="00C374B6">
      <w:pPr>
        <w:numPr>
          <w:ilvl w:val="0"/>
          <w:numId w:val="1"/>
        </w:numPr>
        <w:tabs>
          <w:tab w:val="clear" w:pos="720"/>
          <w:tab w:val="left" w:pos="180"/>
        </w:tabs>
        <w:spacing w:after="0" w:line="240" w:lineRule="auto"/>
        <w:ind w:left="360"/>
        <w:jc w:val="both"/>
        <w:rPr>
          <w:rFonts w:ascii="Calibri" w:hAnsi="Calibri" w:cs="Arial"/>
          <w:iCs/>
        </w:rPr>
      </w:pPr>
      <w:r w:rsidRPr="00C374B6">
        <w:rPr>
          <w:rFonts w:ascii="Calibri" w:hAnsi="Calibri" w:cs="Arial"/>
          <w:iCs/>
        </w:rPr>
        <w:t>Asistencia médica con cobertura máxima de USD $60.000 (Personas mayores de 75 años deberán</w:t>
      </w:r>
      <w:r>
        <w:rPr>
          <w:rFonts w:ascii="Calibri" w:hAnsi="Calibri" w:cs="Arial"/>
          <w:iCs/>
        </w:rPr>
        <w:t xml:space="preserve"> </w:t>
      </w:r>
      <w:r w:rsidRPr="00C374B6">
        <w:rPr>
          <w:rFonts w:ascii="Calibri" w:hAnsi="Calibri" w:cs="Arial"/>
          <w:iCs/>
        </w:rPr>
        <w:t>pagar un suplemento, consultar el valor). No cubre preexistencias.</w:t>
      </w:r>
    </w:p>
    <w:p w14:paraId="54E42849" w14:textId="77777777" w:rsidR="00C374B6" w:rsidRDefault="00C374B6" w:rsidP="00C374B6">
      <w:pPr>
        <w:tabs>
          <w:tab w:val="left" w:pos="180"/>
        </w:tabs>
        <w:spacing w:after="0" w:line="240" w:lineRule="auto"/>
        <w:jc w:val="both"/>
        <w:rPr>
          <w:rFonts w:ascii="Calibri" w:hAnsi="Calibri" w:cs="Arial"/>
          <w:iCs/>
        </w:rPr>
      </w:pPr>
    </w:p>
    <w:p w14:paraId="64689A26" w14:textId="575AF027" w:rsidR="00DF1358" w:rsidRDefault="00DF1358" w:rsidP="00DF1358">
      <w:pPr>
        <w:jc w:val="both"/>
        <w:rPr>
          <w:rFonts w:ascii="Calibri" w:hAnsi="Calibri" w:cs="Arial"/>
          <w:b/>
          <w:sz w:val="24"/>
          <w:szCs w:val="24"/>
          <w:u w:val="single"/>
          <w:lang w:val="es-AR"/>
        </w:rPr>
      </w:pPr>
      <w:r w:rsidRPr="00203504">
        <w:rPr>
          <w:rFonts w:ascii="Calibri" w:hAnsi="Calibri" w:cs="Arial"/>
          <w:b/>
          <w:sz w:val="24"/>
          <w:szCs w:val="24"/>
          <w:u w:val="single"/>
          <w:lang w:val="es-AR"/>
        </w:rPr>
        <w:t>La tarifa</w:t>
      </w:r>
      <w:r>
        <w:rPr>
          <w:rFonts w:ascii="Calibri" w:hAnsi="Calibri" w:cs="Arial"/>
          <w:b/>
          <w:sz w:val="24"/>
          <w:szCs w:val="24"/>
          <w:u w:val="single"/>
          <w:lang w:val="es-AR"/>
        </w:rPr>
        <w:t xml:space="preserve"> No</w:t>
      </w:r>
      <w:r w:rsidRPr="00203504">
        <w:rPr>
          <w:rFonts w:ascii="Calibri" w:hAnsi="Calibri" w:cs="Arial"/>
          <w:b/>
          <w:sz w:val="24"/>
          <w:szCs w:val="24"/>
          <w:u w:val="single"/>
          <w:lang w:val="es-AR"/>
        </w:rPr>
        <w:t xml:space="preserve"> incluye: </w:t>
      </w:r>
    </w:p>
    <w:p w14:paraId="64689A28" w14:textId="77777777" w:rsidR="007264BA" w:rsidRDefault="007264BA" w:rsidP="007264BA">
      <w:pPr>
        <w:pStyle w:val="Prrafodelista"/>
        <w:numPr>
          <w:ilvl w:val="0"/>
          <w:numId w:val="8"/>
        </w:numPr>
        <w:rPr>
          <w:rFonts w:ascii="Calibri" w:hAnsi="Calibri" w:cs="Arial"/>
          <w:color w:val="000000"/>
        </w:rPr>
      </w:pPr>
      <w:r w:rsidRPr="007264BA">
        <w:rPr>
          <w:rFonts w:ascii="Calibri" w:hAnsi="Calibri" w:cs="Arial"/>
          <w:color w:val="000000"/>
        </w:rPr>
        <w:t>Gastos personales como lavandería, llamadas telefónicas, etc.</w:t>
      </w:r>
    </w:p>
    <w:p w14:paraId="585C682C" w14:textId="7EA822F6" w:rsidR="000E6D48" w:rsidRDefault="007264BA" w:rsidP="000E6D48">
      <w:pPr>
        <w:pStyle w:val="Prrafodelista"/>
        <w:numPr>
          <w:ilvl w:val="0"/>
          <w:numId w:val="8"/>
        </w:numPr>
        <w:rPr>
          <w:rFonts w:ascii="Calibri" w:hAnsi="Calibri" w:cs="Arial"/>
          <w:color w:val="000000"/>
        </w:rPr>
      </w:pPr>
      <w:r w:rsidRPr="007264BA">
        <w:rPr>
          <w:rFonts w:ascii="Calibri" w:hAnsi="Calibri" w:cs="Arial"/>
          <w:color w:val="000000"/>
        </w:rPr>
        <w:t>Propinas</w:t>
      </w:r>
      <w:r w:rsidR="000E6D48" w:rsidRPr="000E6D48">
        <w:rPr>
          <w:rFonts w:ascii="Calibri" w:hAnsi="Calibri" w:cs="Arial"/>
          <w:color w:val="000000"/>
        </w:rPr>
        <w:t xml:space="preserve"> a conductores, maleteros y guías</w:t>
      </w:r>
      <w:r w:rsidR="000E6D48">
        <w:rPr>
          <w:rFonts w:ascii="Calibri" w:hAnsi="Calibri" w:cs="Arial"/>
          <w:color w:val="000000"/>
        </w:rPr>
        <w:t>.</w:t>
      </w:r>
    </w:p>
    <w:p w14:paraId="69A7828C" w14:textId="77777777" w:rsidR="000E6D48" w:rsidRDefault="000E6D48" w:rsidP="000E6D48">
      <w:pPr>
        <w:pStyle w:val="Prrafodelista"/>
        <w:numPr>
          <w:ilvl w:val="0"/>
          <w:numId w:val="8"/>
        </w:numPr>
        <w:rPr>
          <w:rFonts w:ascii="Calibri" w:hAnsi="Calibri" w:cs="Arial"/>
          <w:color w:val="000000"/>
        </w:rPr>
      </w:pPr>
      <w:r w:rsidRPr="000E6D48">
        <w:rPr>
          <w:rFonts w:ascii="Calibri" w:hAnsi="Calibri" w:cs="Arial"/>
          <w:color w:val="000000"/>
        </w:rPr>
        <w:t>Comidas y bebidas no indicadas</w:t>
      </w:r>
      <w:r>
        <w:rPr>
          <w:rFonts w:ascii="Calibri" w:hAnsi="Calibri" w:cs="Arial"/>
          <w:color w:val="000000"/>
        </w:rPr>
        <w:t>.</w:t>
      </w:r>
    </w:p>
    <w:p w14:paraId="4C437137" w14:textId="77777777" w:rsidR="000E6D48" w:rsidRDefault="000E6D48" w:rsidP="000E6D48">
      <w:pPr>
        <w:pStyle w:val="Prrafodelista"/>
        <w:numPr>
          <w:ilvl w:val="0"/>
          <w:numId w:val="8"/>
        </w:numPr>
        <w:rPr>
          <w:rFonts w:ascii="Calibri" w:hAnsi="Calibri" w:cs="Arial"/>
          <w:color w:val="000000"/>
        </w:rPr>
      </w:pPr>
      <w:r w:rsidRPr="000E6D48">
        <w:rPr>
          <w:rFonts w:ascii="Calibri" w:hAnsi="Calibri" w:cs="Arial"/>
          <w:color w:val="000000"/>
        </w:rPr>
        <w:t>Excursiones y/o tours opcionales</w:t>
      </w:r>
      <w:r>
        <w:rPr>
          <w:rFonts w:ascii="Calibri" w:hAnsi="Calibri" w:cs="Arial"/>
          <w:color w:val="000000"/>
        </w:rPr>
        <w:t>.</w:t>
      </w:r>
    </w:p>
    <w:p w14:paraId="681EA8B0" w14:textId="03C2BF00" w:rsidR="00E11B22" w:rsidRPr="000B5D4B" w:rsidRDefault="000E6D48" w:rsidP="000B5D4B">
      <w:pPr>
        <w:pStyle w:val="Prrafodelista"/>
        <w:numPr>
          <w:ilvl w:val="0"/>
          <w:numId w:val="8"/>
        </w:numPr>
        <w:rPr>
          <w:rFonts w:ascii="Calibri" w:hAnsi="Calibri" w:cs="Arial"/>
          <w:color w:val="000000"/>
        </w:rPr>
      </w:pPr>
      <w:r w:rsidRPr="5A6419E1">
        <w:rPr>
          <w:rFonts w:ascii="Calibri" w:hAnsi="Calibri" w:cs="Arial"/>
          <w:color w:val="000000" w:themeColor="text1"/>
        </w:rPr>
        <w:t>Traslados donde no est</w:t>
      </w:r>
      <w:r w:rsidR="7C7BA8B0" w:rsidRPr="5A6419E1">
        <w:rPr>
          <w:rFonts w:ascii="Calibri" w:hAnsi="Calibri" w:cs="Arial"/>
          <w:color w:val="000000" w:themeColor="text1"/>
        </w:rPr>
        <w:t>é</w:t>
      </w:r>
      <w:r w:rsidRPr="5A6419E1">
        <w:rPr>
          <w:rFonts w:ascii="Calibri" w:hAnsi="Calibri" w:cs="Arial"/>
          <w:color w:val="000000" w:themeColor="text1"/>
        </w:rPr>
        <w:t xml:space="preserve"> contemplado.</w:t>
      </w:r>
    </w:p>
    <w:p w14:paraId="64689A2B" w14:textId="0F212D93" w:rsidR="007755F0" w:rsidRDefault="007755F0" w:rsidP="007755F0">
      <w:pPr>
        <w:rPr>
          <w:rFonts w:ascii="Calibri" w:hAnsi="Calibri" w:cs="Calibri"/>
          <w:b/>
          <w:bCs/>
          <w:sz w:val="28"/>
          <w:szCs w:val="28"/>
          <w:lang w:val="es-AR" w:eastAsia="es-CO"/>
        </w:rPr>
      </w:pPr>
      <w:r>
        <w:rPr>
          <w:rFonts w:ascii="Calibri" w:hAnsi="Calibri" w:cs="Calibri"/>
          <w:b/>
          <w:bCs/>
          <w:sz w:val="28"/>
          <w:szCs w:val="28"/>
          <w:lang w:val="es-AR" w:eastAsia="es-CO"/>
        </w:rPr>
        <w:t xml:space="preserve">POSIBLE </w:t>
      </w:r>
      <w:r w:rsidRPr="00203504">
        <w:rPr>
          <w:rFonts w:ascii="Calibri" w:hAnsi="Calibri" w:cs="Calibri"/>
          <w:b/>
          <w:bCs/>
          <w:sz w:val="28"/>
          <w:szCs w:val="28"/>
          <w:lang w:val="es-AR" w:eastAsia="es-CO"/>
        </w:rPr>
        <w:t>ITINERARIO</w:t>
      </w:r>
      <w:r>
        <w:rPr>
          <w:rFonts w:ascii="Calibri" w:hAnsi="Calibri" w:cs="Calibri"/>
          <w:b/>
          <w:bCs/>
          <w:sz w:val="28"/>
          <w:szCs w:val="28"/>
          <w:lang w:val="es-AR" w:eastAsia="es-CO"/>
        </w:rPr>
        <w:t xml:space="preserve"> </w:t>
      </w:r>
      <w:r w:rsidR="00BC4A85">
        <w:rPr>
          <w:rFonts w:ascii="Calibri" w:hAnsi="Calibri" w:cs="Calibri"/>
          <w:b/>
          <w:bCs/>
          <w:sz w:val="28"/>
          <w:szCs w:val="28"/>
          <w:lang w:val="es-AR" w:eastAsia="es-CO"/>
        </w:rPr>
        <w:t>AIR EUROPA</w:t>
      </w:r>
      <w:r w:rsidRPr="00203504">
        <w:rPr>
          <w:rFonts w:ascii="Calibri" w:hAnsi="Calibri" w:cs="Calibri"/>
          <w:b/>
          <w:bCs/>
          <w:sz w:val="28"/>
          <w:szCs w:val="28"/>
          <w:lang w:val="es-AR" w:eastAsia="es-CO"/>
        </w:rPr>
        <w:t>:</w:t>
      </w:r>
    </w:p>
    <w:tbl>
      <w:tblPr>
        <w:tblW w:w="8762" w:type="dxa"/>
        <w:tblCellMar>
          <w:top w:w="15" w:type="dxa"/>
          <w:left w:w="70" w:type="dxa"/>
          <w:bottom w:w="15" w:type="dxa"/>
          <w:right w:w="70" w:type="dxa"/>
        </w:tblCellMar>
        <w:tblLook w:val="04A0" w:firstRow="1" w:lastRow="0" w:firstColumn="1" w:lastColumn="0" w:noHBand="0" w:noVBand="1"/>
      </w:tblPr>
      <w:tblGrid>
        <w:gridCol w:w="1254"/>
        <w:gridCol w:w="161"/>
        <w:gridCol w:w="2022"/>
        <w:gridCol w:w="161"/>
        <w:gridCol w:w="1492"/>
        <w:gridCol w:w="161"/>
        <w:gridCol w:w="883"/>
        <w:gridCol w:w="750"/>
        <w:gridCol w:w="161"/>
        <w:gridCol w:w="903"/>
        <w:gridCol w:w="814"/>
      </w:tblGrid>
      <w:tr w:rsidR="005A7A73" w:rsidRPr="005A7A73" w14:paraId="56CE1CEE" w14:textId="77777777" w:rsidTr="005A7A73">
        <w:trPr>
          <w:trHeight w:val="316"/>
        </w:trPr>
        <w:tc>
          <w:tcPr>
            <w:tcW w:w="1254" w:type="dxa"/>
            <w:vMerge w:val="restart"/>
            <w:tcBorders>
              <w:top w:val="single" w:sz="8" w:space="0" w:color="auto"/>
              <w:left w:val="single" w:sz="8" w:space="0" w:color="auto"/>
              <w:bottom w:val="nil"/>
              <w:right w:val="single" w:sz="8" w:space="0" w:color="auto"/>
            </w:tcBorders>
            <w:shd w:val="clear" w:color="000000" w:fill="203764"/>
            <w:vAlign w:val="center"/>
            <w:hideMark/>
          </w:tcPr>
          <w:p w14:paraId="451BE7AD"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VUELO</w:t>
            </w:r>
          </w:p>
        </w:tc>
        <w:tc>
          <w:tcPr>
            <w:tcW w:w="161" w:type="dxa"/>
            <w:tcBorders>
              <w:top w:val="nil"/>
              <w:left w:val="nil"/>
              <w:bottom w:val="nil"/>
              <w:right w:val="nil"/>
            </w:tcBorders>
            <w:vAlign w:val="center"/>
            <w:hideMark/>
          </w:tcPr>
          <w:p w14:paraId="5A93BF19"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2022" w:type="dxa"/>
            <w:vMerge w:val="restart"/>
            <w:tcBorders>
              <w:top w:val="single" w:sz="8" w:space="0" w:color="auto"/>
              <w:left w:val="single" w:sz="8" w:space="0" w:color="auto"/>
              <w:bottom w:val="nil"/>
              <w:right w:val="single" w:sz="8" w:space="0" w:color="auto"/>
            </w:tcBorders>
            <w:shd w:val="clear" w:color="000000" w:fill="203764"/>
            <w:vAlign w:val="center"/>
            <w:hideMark/>
          </w:tcPr>
          <w:p w14:paraId="71170775"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ORIGEN</w:t>
            </w:r>
          </w:p>
        </w:tc>
        <w:tc>
          <w:tcPr>
            <w:tcW w:w="161" w:type="dxa"/>
            <w:tcBorders>
              <w:top w:val="nil"/>
              <w:left w:val="nil"/>
              <w:bottom w:val="nil"/>
              <w:right w:val="nil"/>
            </w:tcBorders>
            <w:vAlign w:val="center"/>
            <w:hideMark/>
          </w:tcPr>
          <w:p w14:paraId="1B860A7E"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1492" w:type="dxa"/>
            <w:vMerge w:val="restart"/>
            <w:tcBorders>
              <w:top w:val="single" w:sz="8" w:space="0" w:color="auto"/>
              <w:left w:val="single" w:sz="8" w:space="0" w:color="auto"/>
              <w:bottom w:val="nil"/>
              <w:right w:val="single" w:sz="8" w:space="0" w:color="auto"/>
            </w:tcBorders>
            <w:shd w:val="clear" w:color="000000" w:fill="203764"/>
            <w:vAlign w:val="center"/>
            <w:hideMark/>
          </w:tcPr>
          <w:p w14:paraId="004D4856"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DESTINO</w:t>
            </w:r>
          </w:p>
        </w:tc>
        <w:tc>
          <w:tcPr>
            <w:tcW w:w="161" w:type="dxa"/>
            <w:tcBorders>
              <w:top w:val="nil"/>
              <w:left w:val="nil"/>
              <w:bottom w:val="nil"/>
              <w:right w:val="nil"/>
            </w:tcBorders>
            <w:vAlign w:val="center"/>
            <w:hideMark/>
          </w:tcPr>
          <w:p w14:paraId="2FDCC670"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1633" w:type="dxa"/>
            <w:gridSpan w:val="2"/>
            <w:tcBorders>
              <w:top w:val="single" w:sz="8" w:space="0" w:color="auto"/>
              <w:left w:val="single" w:sz="8" w:space="0" w:color="auto"/>
              <w:bottom w:val="single" w:sz="8" w:space="0" w:color="auto"/>
              <w:right w:val="single" w:sz="8" w:space="0" w:color="auto"/>
            </w:tcBorders>
            <w:shd w:val="clear" w:color="000000" w:fill="203764"/>
            <w:vAlign w:val="center"/>
            <w:hideMark/>
          </w:tcPr>
          <w:p w14:paraId="43B57D32"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SALIDA</w:t>
            </w:r>
          </w:p>
        </w:tc>
        <w:tc>
          <w:tcPr>
            <w:tcW w:w="161" w:type="dxa"/>
            <w:tcBorders>
              <w:top w:val="nil"/>
              <w:left w:val="nil"/>
              <w:bottom w:val="nil"/>
              <w:right w:val="nil"/>
            </w:tcBorders>
            <w:vAlign w:val="center"/>
            <w:hideMark/>
          </w:tcPr>
          <w:p w14:paraId="2490CC78"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1717" w:type="dxa"/>
            <w:gridSpan w:val="2"/>
            <w:tcBorders>
              <w:top w:val="single" w:sz="8" w:space="0" w:color="auto"/>
              <w:left w:val="single" w:sz="8" w:space="0" w:color="auto"/>
              <w:bottom w:val="single" w:sz="8" w:space="0" w:color="auto"/>
              <w:right w:val="nil"/>
            </w:tcBorders>
            <w:shd w:val="clear" w:color="000000" w:fill="203764"/>
            <w:vAlign w:val="center"/>
            <w:hideMark/>
          </w:tcPr>
          <w:p w14:paraId="6200E13F"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LLEGADA</w:t>
            </w:r>
          </w:p>
        </w:tc>
      </w:tr>
      <w:tr w:rsidR="005A7A73" w:rsidRPr="005A7A73" w14:paraId="6208C6AB" w14:textId="77777777" w:rsidTr="005A7A73">
        <w:trPr>
          <w:trHeight w:val="75"/>
        </w:trPr>
        <w:tc>
          <w:tcPr>
            <w:tcW w:w="1254" w:type="dxa"/>
            <w:vMerge/>
            <w:tcBorders>
              <w:top w:val="single" w:sz="8" w:space="0" w:color="auto"/>
              <w:left w:val="single" w:sz="8" w:space="0" w:color="auto"/>
              <w:bottom w:val="nil"/>
              <w:right w:val="single" w:sz="8" w:space="0" w:color="auto"/>
            </w:tcBorders>
            <w:vAlign w:val="center"/>
            <w:hideMark/>
          </w:tcPr>
          <w:p w14:paraId="3C38B7A5"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66E9FEF8"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2022" w:type="dxa"/>
            <w:vMerge/>
            <w:tcBorders>
              <w:top w:val="single" w:sz="8" w:space="0" w:color="auto"/>
              <w:left w:val="single" w:sz="8" w:space="0" w:color="auto"/>
              <w:bottom w:val="nil"/>
              <w:right w:val="single" w:sz="8" w:space="0" w:color="auto"/>
            </w:tcBorders>
            <w:vAlign w:val="center"/>
            <w:hideMark/>
          </w:tcPr>
          <w:p w14:paraId="39E75B9E"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7BB288F9" w14:textId="77777777" w:rsidR="005A7A73" w:rsidRPr="005A7A73" w:rsidRDefault="005A7A73" w:rsidP="005A7A73">
            <w:pPr>
              <w:spacing w:after="0" w:line="240" w:lineRule="auto"/>
              <w:jc w:val="center"/>
              <w:rPr>
                <w:rFonts w:ascii="Times New Roman" w:eastAsia="Times New Roman" w:hAnsi="Times New Roman" w:cs="Times New Roman"/>
                <w:sz w:val="20"/>
                <w:szCs w:val="20"/>
                <w:lang w:eastAsia="es-CO"/>
              </w:rPr>
            </w:pPr>
          </w:p>
        </w:tc>
        <w:tc>
          <w:tcPr>
            <w:tcW w:w="1492" w:type="dxa"/>
            <w:vMerge/>
            <w:tcBorders>
              <w:top w:val="single" w:sz="8" w:space="0" w:color="auto"/>
              <w:left w:val="single" w:sz="8" w:space="0" w:color="auto"/>
              <w:bottom w:val="nil"/>
              <w:right w:val="single" w:sz="8" w:space="0" w:color="auto"/>
            </w:tcBorders>
            <w:vAlign w:val="center"/>
            <w:hideMark/>
          </w:tcPr>
          <w:p w14:paraId="0B3DAABA"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57CB5532" w14:textId="77777777" w:rsidR="005A7A73" w:rsidRPr="005A7A73" w:rsidRDefault="005A7A73" w:rsidP="005A7A73">
            <w:pPr>
              <w:spacing w:after="0" w:line="240" w:lineRule="auto"/>
              <w:jc w:val="center"/>
              <w:rPr>
                <w:rFonts w:ascii="Times New Roman" w:eastAsia="Times New Roman" w:hAnsi="Times New Roman" w:cs="Times New Roman"/>
                <w:sz w:val="20"/>
                <w:szCs w:val="20"/>
                <w:lang w:eastAsia="es-CO"/>
              </w:rPr>
            </w:pPr>
          </w:p>
        </w:tc>
        <w:tc>
          <w:tcPr>
            <w:tcW w:w="883" w:type="dxa"/>
            <w:tcBorders>
              <w:top w:val="nil"/>
              <w:left w:val="nil"/>
              <w:bottom w:val="nil"/>
              <w:right w:val="nil"/>
            </w:tcBorders>
            <w:noWrap/>
            <w:vAlign w:val="center"/>
            <w:hideMark/>
          </w:tcPr>
          <w:p w14:paraId="2E903EC6" w14:textId="77777777" w:rsidR="005A7A73" w:rsidRPr="005A7A73" w:rsidRDefault="005A7A73" w:rsidP="005A7A73">
            <w:pPr>
              <w:spacing w:after="0" w:line="240" w:lineRule="auto"/>
              <w:jc w:val="center"/>
              <w:rPr>
                <w:rFonts w:ascii="Times New Roman" w:eastAsia="Times New Roman" w:hAnsi="Times New Roman" w:cs="Times New Roman"/>
                <w:sz w:val="20"/>
                <w:szCs w:val="20"/>
                <w:lang w:eastAsia="es-CO"/>
              </w:rPr>
            </w:pPr>
          </w:p>
        </w:tc>
        <w:tc>
          <w:tcPr>
            <w:tcW w:w="911" w:type="dxa"/>
            <w:gridSpan w:val="2"/>
            <w:tcBorders>
              <w:top w:val="nil"/>
              <w:left w:val="nil"/>
              <w:bottom w:val="nil"/>
              <w:right w:val="nil"/>
            </w:tcBorders>
            <w:noWrap/>
            <w:vAlign w:val="center"/>
            <w:hideMark/>
          </w:tcPr>
          <w:p w14:paraId="6EC50313" w14:textId="77777777" w:rsidR="005A7A73" w:rsidRPr="005A7A73" w:rsidRDefault="005A7A73" w:rsidP="005A7A73">
            <w:pPr>
              <w:spacing w:after="0" w:line="240" w:lineRule="auto"/>
              <w:jc w:val="right"/>
              <w:rPr>
                <w:rFonts w:ascii="Times New Roman" w:eastAsia="Times New Roman" w:hAnsi="Times New Roman" w:cs="Times New Roman"/>
                <w:sz w:val="20"/>
                <w:szCs w:val="20"/>
                <w:lang w:eastAsia="es-CO"/>
              </w:rPr>
            </w:pPr>
          </w:p>
        </w:tc>
        <w:tc>
          <w:tcPr>
            <w:tcW w:w="903" w:type="dxa"/>
            <w:tcBorders>
              <w:top w:val="nil"/>
              <w:left w:val="nil"/>
              <w:bottom w:val="nil"/>
              <w:right w:val="nil"/>
            </w:tcBorders>
            <w:vAlign w:val="center"/>
            <w:hideMark/>
          </w:tcPr>
          <w:p w14:paraId="1713E53E"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38</w:t>
            </w:r>
          </w:p>
        </w:tc>
        <w:tc>
          <w:tcPr>
            <w:tcW w:w="814" w:type="dxa"/>
            <w:tcBorders>
              <w:top w:val="nil"/>
              <w:left w:val="nil"/>
              <w:bottom w:val="nil"/>
              <w:right w:val="nil"/>
            </w:tcBorders>
            <w:vAlign w:val="center"/>
            <w:hideMark/>
          </w:tcPr>
          <w:p w14:paraId="714E4061"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40</w:t>
            </w:r>
          </w:p>
        </w:tc>
      </w:tr>
      <w:tr w:rsidR="005A7A73" w:rsidRPr="005A7A73" w14:paraId="5ED82B53" w14:textId="77777777" w:rsidTr="005A7A73">
        <w:trPr>
          <w:trHeight w:val="724"/>
        </w:trPr>
        <w:tc>
          <w:tcPr>
            <w:tcW w:w="1254" w:type="dxa"/>
            <w:vMerge/>
            <w:tcBorders>
              <w:top w:val="single" w:sz="8" w:space="0" w:color="auto"/>
              <w:left w:val="single" w:sz="8" w:space="0" w:color="auto"/>
              <w:bottom w:val="nil"/>
              <w:right w:val="single" w:sz="8" w:space="0" w:color="auto"/>
            </w:tcBorders>
            <w:vAlign w:val="center"/>
            <w:hideMark/>
          </w:tcPr>
          <w:p w14:paraId="05BA6AA9"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5B9A9562"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2022" w:type="dxa"/>
            <w:vMerge/>
            <w:tcBorders>
              <w:top w:val="single" w:sz="8" w:space="0" w:color="auto"/>
              <w:left w:val="single" w:sz="8" w:space="0" w:color="auto"/>
              <w:bottom w:val="nil"/>
              <w:right w:val="single" w:sz="8" w:space="0" w:color="auto"/>
            </w:tcBorders>
            <w:vAlign w:val="center"/>
            <w:hideMark/>
          </w:tcPr>
          <w:p w14:paraId="5461AF16"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4286BAB4" w14:textId="77777777" w:rsidR="005A7A73" w:rsidRPr="005A7A73" w:rsidRDefault="005A7A73" w:rsidP="005A7A73">
            <w:pPr>
              <w:spacing w:after="0" w:line="240" w:lineRule="auto"/>
              <w:jc w:val="center"/>
              <w:rPr>
                <w:rFonts w:ascii="Times New Roman" w:eastAsia="Times New Roman" w:hAnsi="Times New Roman" w:cs="Times New Roman"/>
                <w:sz w:val="20"/>
                <w:szCs w:val="20"/>
                <w:lang w:eastAsia="es-CO"/>
              </w:rPr>
            </w:pPr>
          </w:p>
        </w:tc>
        <w:tc>
          <w:tcPr>
            <w:tcW w:w="1492" w:type="dxa"/>
            <w:vMerge/>
            <w:tcBorders>
              <w:top w:val="single" w:sz="8" w:space="0" w:color="auto"/>
              <w:left w:val="single" w:sz="8" w:space="0" w:color="auto"/>
              <w:bottom w:val="nil"/>
              <w:right w:val="single" w:sz="8" w:space="0" w:color="auto"/>
            </w:tcBorders>
            <w:vAlign w:val="center"/>
            <w:hideMark/>
          </w:tcPr>
          <w:p w14:paraId="45B571D1" w14:textId="77777777" w:rsidR="005A7A73" w:rsidRPr="005A7A73" w:rsidRDefault="005A7A73" w:rsidP="005A7A73">
            <w:pPr>
              <w:spacing w:after="0" w:line="240" w:lineRule="auto"/>
              <w:rPr>
                <w:rFonts w:ascii="Verdana" w:eastAsia="Times New Roman" w:hAnsi="Verdana" w:cs="Calibri"/>
                <w:b/>
                <w:bCs/>
                <w:color w:val="FFFFFF"/>
                <w:sz w:val="14"/>
                <w:szCs w:val="14"/>
                <w:lang w:eastAsia="es-CO"/>
              </w:rPr>
            </w:pPr>
          </w:p>
        </w:tc>
        <w:tc>
          <w:tcPr>
            <w:tcW w:w="161" w:type="dxa"/>
            <w:tcBorders>
              <w:top w:val="nil"/>
              <w:left w:val="nil"/>
              <w:bottom w:val="nil"/>
              <w:right w:val="nil"/>
            </w:tcBorders>
            <w:vAlign w:val="center"/>
            <w:hideMark/>
          </w:tcPr>
          <w:p w14:paraId="5CDC4461" w14:textId="77777777" w:rsidR="005A7A73" w:rsidRPr="005A7A73" w:rsidRDefault="005A7A73" w:rsidP="005A7A73">
            <w:pPr>
              <w:spacing w:after="0" w:line="240" w:lineRule="auto"/>
              <w:jc w:val="center"/>
              <w:rPr>
                <w:rFonts w:ascii="Times New Roman" w:eastAsia="Times New Roman" w:hAnsi="Times New Roman" w:cs="Times New Roman"/>
                <w:sz w:val="20"/>
                <w:szCs w:val="20"/>
                <w:lang w:eastAsia="es-CO"/>
              </w:rPr>
            </w:pPr>
          </w:p>
        </w:tc>
        <w:tc>
          <w:tcPr>
            <w:tcW w:w="883"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093814D5"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FECHA</w:t>
            </w:r>
          </w:p>
        </w:tc>
        <w:tc>
          <w:tcPr>
            <w:tcW w:w="750"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783EFD1"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HORA</w:t>
            </w:r>
          </w:p>
        </w:tc>
        <w:tc>
          <w:tcPr>
            <w:tcW w:w="161" w:type="dxa"/>
            <w:tcBorders>
              <w:top w:val="nil"/>
              <w:left w:val="nil"/>
              <w:bottom w:val="nil"/>
              <w:right w:val="nil"/>
            </w:tcBorders>
            <w:vAlign w:val="center"/>
            <w:hideMark/>
          </w:tcPr>
          <w:p w14:paraId="2B9406DC"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903"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68D7E8E8"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FECHA</w:t>
            </w:r>
          </w:p>
        </w:tc>
        <w:tc>
          <w:tcPr>
            <w:tcW w:w="814"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3E0EF4F5"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r w:rsidRPr="005A7A73">
              <w:rPr>
                <w:rFonts w:ascii="Verdana" w:eastAsia="Times New Roman" w:hAnsi="Verdana" w:cs="Calibri"/>
                <w:b/>
                <w:bCs/>
                <w:color w:val="FFFFFF"/>
                <w:sz w:val="14"/>
                <w:szCs w:val="14"/>
                <w:lang w:eastAsia="es-CO"/>
              </w:rPr>
              <w:t>HORA</w:t>
            </w:r>
          </w:p>
        </w:tc>
      </w:tr>
      <w:tr w:rsidR="005A7A73" w:rsidRPr="005A7A73" w14:paraId="124DF1C5" w14:textId="77777777" w:rsidTr="005A7A73">
        <w:trPr>
          <w:trHeight w:val="60"/>
        </w:trPr>
        <w:tc>
          <w:tcPr>
            <w:tcW w:w="1254" w:type="dxa"/>
            <w:tcBorders>
              <w:top w:val="nil"/>
              <w:left w:val="nil"/>
              <w:bottom w:val="nil"/>
              <w:right w:val="nil"/>
            </w:tcBorders>
            <w:noWrap/>
            <w:vAlign w:val="center"/>
            <w:hideMark/>
          </w:tcPr>
          <w:p w14:paraId="26030491" w14:textId="77777777" w:rsidR="005A7A73" w:rsidRPr="005A7A73" w:rsidRDefault="005A7A73" w:rsidP="005A7A73">
            <w:pPr>
              <w:spacing w:after="0" w:line="240" w:lineRule="auto"/>
              <w:jc w:val="center"/>
              <w:rPr>
                <w:rFonts w:ascii="Verdana" w:eastAsia="Times New Roman" w:hAnsi="Verdana" w:cs="Calibri"/>
                <w:b/>
                <w:bCs/>
                <w:color w:val="FFFFFF"/>
                <w:sz w:val="14"/>
                <w:szCs w:val="14"/>
                <w:lang w:eastAsia="es-CO"/>
              </w:rPr>
            </w:pPr>
          </w:p>
        </w:tc>
        <w:tc>
          <w:tcPr>
            <w:tcW w:w="2183" w:type="dxa"/>
            <w:gridSpan w:val="2"/>
            <w:tcBorders>
              <w:top w:val="nil"/>
              <w:left w:val="nil"/>
              <w:bottom w:val="nil"/>
              <w:right w:val="nil"/>
            </w:tcBorders>
            <w:noWrap/>
            <w:vAlign w:val="center"/>
            <w:hideMark/>
          </w:tcPr>
          <w:p w14:paraId="5CD2FA5A"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161" w:type="dxa"/>
            <w:tcBorders>
              <w:top w:val="nil"/>
              <w:left w:val="nil"/>
              <w:bottom w:val="nil"/>
              <w:right w:val="nil"/>
            </w:tcBorders>
            <w:vAlign w:val="center"/>
            <w:hideMark/>
          </w:tcPr>
          <w:p w14:paraId="24DB3A12"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1492" w:type="dxa"/>
            <w:tcBorders>
              <w:top w:val="nil"/>
              <w:left w:val="nil"/>
              <w:bottom w:val="nil"/>
              <w:right w:val="nil"/>
            </w:tcBorders>
            <w:vAlign w:val="center"/>
            <w:hideMark/>
          </w:tcPr>
          <w:p w14:paraId="094F832F"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1044" w:type="dxa"/>
            <w:gridSpan w:val="2"/>
            <w:tcBorders>
              <w:top w:val="nil"/>
              <w:left w:val="nil"/>
              <w:bottom w:val="nil"/>
              <w:right w:val="nil"/>
            </w:tcBorders>
            <w:noWrap/>
            <w:vAlign w:val="center"/>
            <w:hideMark/>
          </w:tcPr>
          <w:p w14:paraId="4A684FDB"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911" w:type="dxa"/>
            <w:gridSpan w:val="2"/>
            <w:tcBorders>
              <w:top w:val="nil"/>
              <w:left w:val="nil"/>
              <w:bottom w:val="nil"/>
              <w:right w:val="nil"/>
            </w:tcBorders>
            <w:noWrap/>
            <w:vAlign w:val="center"/>
            <w:hideMark/>
          </w:tcPr>
          <w:p w14:paraId="1ECC5DBA"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903" w:type="dxa"/>
            <w:tcBorders>
              <w:top w:val="nil"/>
              <w:left w:val="nil"/>
              <w:bottom w:val="nil"/>
              <w:right w:val="nil"/>
            </w:tcBorders>
            <w:noWrap/>
            <w:vAlign w:val="center"/>
            <w:hideMark/>
          </w:tcPr>
          <w:p w14:paraId="213461E5"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c>
          <w:tcPr>
            <w:tcW w:w="814" w:type="dxa"/>
            <w:tcBorders>
              <w:top w:val="nil"/>
              <w:left w:val="nil"/>
              <w:bottom w:val="nil"/>
              <w:right w:val="nil"/>
            </w:tcBorders>
            <w:noWrap/>
            <w:vAlign w:val="center"/>
            <w:hideMark/>
          </w:tcPr>
          <w:p w14:paraId="719C3FF1" w14:textId="77777777" w:rsidR="005A7A73" w:rsidRPr="005A7A73" w:rsidRDefault="005A7A73" w:rsidP="005A7A73">
            <w:pPr>
              <w:spacing w:after="0" w:line="240" w:lineRule="auto"/>
              <w:rPr>
                <w:rFonts w:ascii="Times New Roman" w:eastAsia="Times New Roman" w:hAnsi="Times New Roman" w:cs="Times New Roman"/>
                <w:sz w:val="20"/>
                <w:szCs w:val="20"/>
                <w:lang w:eastAsia="es-CO"/>
              </w:rPr>
            </w:pPr>
          </w:p>
        </w:tc>
      </w:tr>
      <w:tr w:rsidR="005A7A73" w:rsidRPr="005A7A73" w14:paraId="146E709E" w14:textId="77777777" w:rsidTr="005A7A73">
        <w:trPr>
          <w:trHeight w:val="437"/>
        </w:trPr>
        <w:tc>
          <w:tcPr>
            <w:tcW w:w="1254" w:type="dxa"/>
            <w:tcBorders>
              <w:top w:val="single" w:sz="4" w:space="0" w:color="auto"/>
              <w:left w:val="single" w:sz="8" w:space="0" w:color="auto"/>
              <w:bottom w:val="single" w:sz="4" w:space="0" w:color="auto"/>
              <w:right w:val="single" w:sz="4" w:space="0" w:color="auto"/>
            </w:tcBorders>
            <w:noWrap/>
            <w:vAlign w:val="center"/>
            <w:hideMark/>
          </w:tcPr>
          <w:p w14:paraId="5340D7B9"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194</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79A0C725"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2022" w:type="dxa"/>
            <w:tcBorders>
              <w:top w:val="single" w:sz="4" w:space="0" w:color="auto"/>
              <w:left w:val="single" w:sz="4" w:space="0" w:color="auto"/>
              <w:bottom w:val="single" w:sz="4" w:space="0" w:color="auto"/>
              <w:right w:val="single" w:sz="4" w:space="0" w:color="auto"/>
            </w:tcBorders>
            <w:vAlign w:val="center"/>
            <w:hideMark/>
          </w:tcPr>
          <w:p w14:paraId="2804C8B5"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BOGOTA(CO)</w:t>
            </w:r>
          </w:p>
        </w:tc>
        <w:tc>
          <w:tcPr>
            <w:tcW w:w="161" w:type="dxa"/>
            <w:tcBorders>
              <w:top w:val="single" w:sz="4" w:space="0" w:color="auto"/>
              <w:left w:val="single" w:sz="4" w:space="0" w:color="auto"/>
              <w:bottom w:val="single" w:sz="4" w:space="0" w:color="auto"/>
              <w:right w:val="single" w:sz="4" w:space="0" w:color="auto"/>
            </w:tcBorders>
            <w:vAlign w:val="center"/>
            <w:hideMark/>
          </w:tcPr>
          <w:p w14:paraId="5A94A1BE"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130DD5A3"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MADRID(ES)</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14C97900"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883" w:type="dxa"/>
            <w:tcBorders>
              <w:top w:val="single" w:sz="4" w:space="0" w:color="auto"/>
              <w:left w:val="single" w:sz="4" w:space="0" w:color="auto"/>
              <w:bottom w:val="single" w:sz="4" w:space="0" w:color="auto"/>
              <w:right w:val="single" w:sz="4" w:space="0" w:color="auto"/>
            </w:tcBorders>
            <w:noWrap/>
            <w:vAlign w:val="center"/>
            <w:hideMark/>
          </w:tcPr>
          <w:p w14:paraId="1033C3FA"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25-APR</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2CF21288"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20:15</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5DBDB489"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903" w:type="dxa"/>
            <w:tcBorders>
              <w:top w:val="single" w:sz="4" w:space="0" w:color="auto"/>
              <w:left w:val="single" w:sz="4" w:space="0" w:color="auto"/>
              <w:bottom w:val="single" w:sz="4" w:space="0" w:color="auto"/>
              <w:right w:val="single" w:sz="4" w:space="0" w:color="auto"/>
            </w:tcBorders>
            <w:noWrap/>
            <w:vAlign w:val="center"/>
            <w:hideMark/>
          </w:tcPr>
          <w:p w14:paraId="51C3D066"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26-APR</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601EB0B8"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13:00</w:t>
            </w:r>
          </w:p>
        </w:tc>
      </w:tr>
      <w:tr w:rsidR="005A7A73" w:rsidRPr="005A7A73" w14:paraId="3C7C8C54" w14:textId="77777777" w:rsidTr="005A7A73">
        <w:trPr>
          <w:trHeight w:val="437"/>
        </w:trPr>
        <w:tc>
          <w:tcPr>
            <w:tcW w:w="1254" w:type="dxa"/>
            <w:tcBorders>
              <w:top w:val="single" w:sz="4" w:space="0" w:color="auto"/>
              <w:left w:val="single" w:sz="8" w:space="0" w:color="auto"/>
              <w:bottom w:val="single" w:sz="4" w:space="0" w:color="auto"/>
              <w:right w:val="single" w:sz="4" w:space="0" w:color="auto"/>
            </w:tcBorders>
            <w:noWrap/>
            <w:vAlign w:val="center"/>
            <w:hideMark/>
          </w:tcPr>
          <w:p w14:paraId="6BE314D8"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193</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01A38C32"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2022" w:type="dxa"/>
            <w:tcBorders>
              <w:top w:val="single" w:sz="4" w:space="0" w:color="auto"/>
              <w:left w:val="single" w:sz="4" w:space="0" w:color="auto"/>
              <w:bottom w:val="single" w:sz="4" w:space="0" w:color="auto"/>
              <w:right w:val="single" w:sz="4" w:space="0" w:color="auto"/>
            </w:tcBorders>
            <w:vAlign w:val="center"/>
            <w:hideMark/>
          </w:tcPr>
          <w:p w14:paraId="7A461907"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MADRID(ES)</w:t>
            </w:r>
          </w:p>
        </w:tc>
        <w:tc>
          <w:tcPr>
            <w:tcW w:w="161" w:type="dxa"/>
            <w:tcBorders>
              <w:top w:val="single" w:sz="4" w:space="0" w:color="auto"/>
              <w:left w:val="single" w:sz="4" w:space="0" w:color="auto"/>
              <w:bottom w:val="single" w:sz="4" w:space="0" w:color="auto"/>
              <w:right w:val="single" w:sz="4" w:space="0" w:color="auto"/>
            </w:tcBorders>
            <w:vAlign w:val="center"/>
            <w:hideMark/>
          </w:tcPr>
          <w:p w14:paraId="6E3B0A97"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A12418F"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BOGOTA(CO)</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5969EAC8"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883" w:type="dxa"/>
            <w:tcBorders>
              <w:top w:val="single" w:sz="4" w:space="0" w:color="auto"/>
              <w:left w:val="single" w:sz="4" w:space="0" w:color="auto"/>
              <w:bottom w:val="single" w:sz="4" w:space="0" w:color="auto"/>
              <w:right w:val="single" w:sz="4" w:space="0" w:color="auto"/>
            </w:tcBorders>
            <w:noWrap/>
            <w:vAlign w:val="center"/>
            <w:hideMark/>
          </w:tcPr>
          <w:p w14:paraId="4F60E0B5"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11-MAY</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529968BA"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15:15</w:t>
            </w:r>
          </w:p>
        </w:tc>
        <w:tc>
          <w:tcPr>
            <w:tcW w:w="161" w:type="dxa"/>
            <w:tcBorders>
              <w:top w:val="single" w:sz="4" w:space="0" w:color="auto"/>
              <w:left w:val="single" w:sz="4" w:space="0" w:color="auto"/>
              <w:bottom w:val="single" w:sz="4" w:space="0" w:color="auto"/>
              <w:right w:val="single" w:sz="4" w:space="0" w:color="auto"/>
            </w:tcBorders>
            <w:noWrap/>
            <w:vAlign w:val="center"/>
            <w:hideMark/>
          </w:tcPr>
          <w:p w14:paraId="625393C4"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p>
        </w:tc>
        <w:tc>
          <w:tcPr>
            <w:tcW w:w="903" w:type="dxa"/>
            <w:tcBorders>
              <w:top w:val="single" w:sz="4" w:space="0" w:color="auto"/>
              <w:left w:val="single" w:sz="4" w:space="0" w:color="auto"/>
              <w:bottom w:val="single" w:sz="4" w:space="0" w:color="auto"/>
              <w:right w:val="single" w:sz="4" w:space="0" w:color="auto"/>
            </w:tcBorders>
            <w:noWrap/>
            <w:vAlign w:val="center"/>
            <w:hideMark/>
          </w:tcPr>
          <w:p w14:paraId="3B58AB22"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11-MAY</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53AA0487" w14:textId="77777777" w:rsidR="005A7A73" w:rsidRPr="005A7A73" w:rsidRDefault="005A7A73" w:rsidP="005A7A73">
            <w:pPr>
              <w:spacing w:after="0" w:line="240" w:lineRule="auto"/>
              <w:jc w:val="center"/>
              <w:rPr>
                <w:rFonts w:ascii="Verdana" w:eastAsia="Times New Roman" w:hAnsi="Verdana" w:cs="Calibri"/>
                <w:sz w:val="14"/>
                <w:szCs w:val="14"/>
                <w:lang w:eastAsia="es-CO"/>
              </w:rPr>
            </w:pPr>
            <w:r w:rsidRPr="005A7A73">
              <w:rPr>
                <w:rFonts w:ascii="Verdana" w:eastAsia="Times New Roman" w:hAnsi="Verdana" w:cs="Calibri"/>
                <w:sz w:val="14"/>
                <w:szCs w:val="14"/>
                <w:lang w:eastAsia="es-CO"/>
              </w:rPr>
              <w:t>18:15</w:t>
            </w:r>
          </w:p>
        </w:tc>
      </w:tr>
    </w:tbl>
    <w:p w14:paraId="2ACA006A" w14:textId="77777777" w:rsidR="00BA5C86" w:rsidRDefault="00BA5C86" w:rsidP="00261AE6">
      <w:pPr>
        <w:tabs>
          <w:tab w:val="left" w:pos="180"/>
        </w:tabs>
        <w:spacing w:after="0" w:line="240" w:lineRule="auto"/>
        <w:jc w:val="both"/>
        <w:rPr>
          <w:rFonts w:ascii="Calibri" w:hAnsi="Calibri" w:cs="Arial"/>
          <w:iCs/>
        </w:rPr>
      </w:pPr>
    </w:p>
    <w:p w14:paraId="6E0D4D8D" w14:textId="77777777" w:rsidR="00BA5C86" w:rsidRPr="00BC4A85" w:rsidRDefault="00BA5C86" w:rsidP="00261AE6">
      <w:pPr>
        <w:tabs>
          <w:tab w:val="left" w:pos="180"/>
        </w:tabs>
        <w:spacing w:after="0" w:line="240" w:lineRule="auto"/>
        <w:jc w:val="both"/>
        <w:rPr>
          <w:rFonts w:ascii="Calibri" w:hAnsi="Calibri" w:cs="Arial"/>
          <w:iCs/>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8"/>
        <w:gridCol w:w="5710"/>
      </w:tblGrid>
      <w:tr w:rsidR="00261AE6" w14:paraId="64689A3A" w14:textId="77777777" w:rsidTr="5A6419E1">
        <w:tc>
          <w:tcPr>
            <w:tcW w:w="3118" w:type="dxa"/>
            <w:vMerge w:val="restart"/>
            <w:vAlign w:val="center"/>
          </w:tcPr>
          <w:p w14:paraId="64689A38" w14:textId="77777777" w:rsidR="00261AE6" w:rsidRPr="00CD6D55" w:rsidRDefault="00261AE6" w:rsidP="007843E6">
            <w:pPr>
              <w:tabs>
                <w:tab w:val="left" w:pos="180"/>
              </w:tabs>
              <w:jc w:val="center"/>
              <w:rPr>
                <w:rFonts w:ascii="Calibri" w:hAnsi="Calibri" w:cs="Arial"/>
                <w:iCs/>
              </w:rPr>
            </w:pPr>
            <w:r w:rsidRPr="00CD6D55">
              <w:rPr>
                <w:rFonts w:ascii="Calibri" w:hAnsi="Calibri" w:cs="Arial"/>
                <w:iCs/>
              </w:rPr>
              <w:t>Equipaje permitido*:</w:t>
            </w:r>
          </w:p>
        </w:tc>
        <w:sdt>
          <w:sdtPr>
            <w:rPr>
              <w:rFonts w:ascii="Calibri" w:hAnsi="Calibri" w:cs="Arial"/>
            </w:rPr>
            <w:id w:val="-51541321"/>
            <w:placeholder>
              <w:docPart w:val="BC73D1A7CBF64B24B37857646085AC87"/>
            </w:placeholder>
            <w:dropDownList>
              <w:listItem w:value="Elija un elemento."/>
              <w:listItem w:displayText="1 Cartera, bolso o morral." w:value="1 Cartera, bolso o morral."/>
            </w:dropDownList>
          </w:sdtPr>
          <w:sdtEndPr/>
          <w:sdtContent>
            <w:tc>
              <w:tcPr>
                <w:tcW w:w="5710" w:type="dxa"/>
              </w:tcPr>
              <w:p w14:paraId="64689A39" w14:textId="6C3DEDB5" w:rsidR="00261AE6" w:rsidRPr="00CD6D55" w:rsidRDefault="0082623B" w:rsidP="007843E6">
                <w:pPr>
                  <w:tabs>
                    <w:tab w:val="left" w:pos="180"/>
                  </w:tabs>
                  <w:jc w:val="both"/>
                  <w:rPr>
                    <w:rFonts w:ascii="Calibri" w:hAnsi="Calibri" w:cs="Arial"/>
                    <w:iCs/>
                  </w:rPr>
                </w:pPr>
                <w:r>
                  <w:rPr>
                    <w:rFonts w:ascii="Calibri" w:hAnsi="Calibri" w:cs="Arial"/>
                    <w:iCs/>
                  </w:rPr>
                  <w:t>1 Cartera, bolso o morral.</w:t>
                </w:r>
              </w:p>
            </w:tc>
          </w:sdtContent>
        </w:sdt>
      </w:tr>
      <w:tr w:rsidR="00261AE6" w14:paraId="64689A3D" w14:textId="77777777" w:rsidTr="5A6419E1">
        <w:tc>
          <w:tcPr>
            <w:tcW w:w="3118" w:type="dxa"/>
            <w:vMerge/>
          </w:tcPr>
          <w:p w14:paraId="64689A3B" w14:textId="77777777" w:rsidR="00261AE6" w:rsidRPr="00CD6D55" w:rsidRDefault="00261AE6" w:rsidP="007843E6">
            <w:pPr>
              <w:tabs>
                <w:tab w:val="left" w:pos="180"/>
              </w:tabs>
              <w:jc w:val="both"/>
              <w:rPr>
                <w:rFonts w:ascii="Calibri" w:hAnsi="Calibri" w:cs="Arial"/>
                <w:iCs/>
              </w:rPr>
            </w:pPr>
          </w:p>
        </w:tc>
        <w:sdt>
          <w:sdtPr>
            <w:rPr>
              <w:rFonts w:ascii="Calibri" w:hAnsi="Calibri" w:cs="Arial"/>
            </w:rPr>
            <w:id w:val="-639729592"/>
            <w:placeholder>
              <w:docPart w:val="F5B1031B226F426CA7DDFDA6D0DFCECD"/>
            </w:placeholder>
            <w:dropDownList>
              <w:listItem w:value="Elija un elemento."/>
              <w:listItem w:displayText="Tarifa no incluye equipaje de mano." w:value="Tarifa no incluye equipaje de mano."/>
              <w:listItem w:displayText="1 Equipaje de mano de 8 kilos." w:value="1 Equipaje de mano de 8 kilos."/>
              <w:listItem w:displayText="1 Equipaje de mano de 10 kilos." w:value="1 Equipaje de mano de 10 kilos."/>
              <w:listItem w:displayText="1 Equipaje de mano de 12 kilos." w:value="1 Equipaje de mano de 12 kilos."/>
            </w:dropDownList>
          </w:sdtPr>
          <w:sdtEndPr/>
          <w:sdtContent>
            <w:tc>
              <w:tcPr>
                <w:tcW w:w="5710" w:type="dxa"/>
              </w:tcPr>
              <w:p w14:paraId="64689A3C" w14:textId="724D9F79" w:rsidR="00261AE6" w:rsidRPr="00CD6D55" w:rsidRDefault="0082623B" w:rsidP="007843E6">
                <w:pPr>
                  <w:tabs>
                    <w:tab w:val="left" w:pos="180"/>
                  </w:tabs>
                  <w:jc w:val="both"/>
                  <w:rPr>
                    <w:rFonts w:ascii="Calibri" w:hAnsi="Calibri" w:cs="Arial"/>
                    <w:iCs/>
                  </w:rPr>
                </w:pPr>
                <w:r>
                  <w:rPr>
                    <w:rFonts w:ascii="Calibri" w:hAnsi="Calibri" w:cs="Arial"/>
                    <w:iCs/>
                  </w:rPr>
                  <w:t>1 Equipaje de mano de 10 kilos.</w:t>
                </w:r>
              </w:p>
            </w:tc>
          </w:sdtContent>
        </w:sdt>
      </w:tr>
      <w:tr w:rsidR="00261AE6" w14:paraId="64689A40" w14:textId="77777777" w:rsidTr="5A6419E1">
        <w:tc>
          <w:tcPr>
            <w:tcW w:w="3118" w:type="dxa"/>
            <w:vMerge/>
          </w:tcPr>
          <w:p w14:paraId="64689A3E" w14:textId="77777777" w:rsidR="00261AE6" w:rsidRPr="00CD6D55" w:rsidRDefault="00261AE6" w:rsidP="007843E6">
            <w:pPr>
              <w:tabs>
                <w:tab w:val="left" w:pos="180"/>
              </w:tabs>
              <w:jc w:val="both"/>
              <w:rPr>
                <w:rFonts w:ascii="Calibri" w:hAnsi="Calibri" w:cs="Arial"/>
                <w:iCs/>
              </w:rPr>
            </w:pPr>
          </w:p>
        </w:tc>
        <w:sdt>
          <w:sdtPr>
            <w:rPr>
              <w:rFonts w:ascii="Calibri" w:hAnsi="Calibri" w:cs="Arial"/>
            </w:rPr>
            <w:id w:val="408436636"/>
            <w:placeholder>
              <w:docPart w:val="F5B1031B226F426CA7DDFDA6D0DFCECD"/>
            </w:placeholder>
            <w:dropDownList>
              <w:listItem w:value="Elija un elemento."/>
              <w:listItem w:displayText="Tarifa no incluye equipaje de bodega." w:value="Tarifa no incluye equipaje de bodega."/>
              <w:listItem w:displayText="1 equipaje de bodega 20 kilos." w:value="1 equipaje de bodega 20 kilos."/>
              <w:listItem w:displayText="1 equipaje de bodega 23 kilos." w:value="1 equipaje de bodega 23 kilos."/>
              <w:listItem w:displayText="2 piezas de bodega 23 kilos c/u." w:value="2 piezas de bodega 23 kilos c/u."/>
            </w:dropDownList>
          </w:sdtPr>
          <w:sdtEndPr/>
          <w:sdtContent>
            <w:tc>
              <w:tcPr>
                <w:tcW w:w="5710" w:type="dxa"/>
              </w:tcPr>
              <w:p w14:paraId="64689A3F" w14:textId="41AC5443" w:rsidR="00261AE6" w:rsidRPr="00CD6D55" w:rsidRDefault="0082623B" w:rsidP="007843E6">
                <w:pPr>
                  <w:tabs>
                    <w:tab w:val="left" w:pos="180"/>
                  </w:tabs>
                  <w:jc w:val="both"/>
                  <w:rPr>
                    <w:rFonts w:ascii="Calibri" w:hAnsi="Calibri" w:cs="Arial"/>
                    <w:iCs/>
                  </w:rPr>
                </w:pPr>
                <w:r>
                  <w:rPr>
                    <w:rFonts w:ascii="Calibri" w:hAnsi="Calibri" w:cs="Arial"/>
                    <w:iCs/>
                  </w:rPr>
                  <w:t>1 equipaje de bodega 23 kilos.</w:t>
                </w:r>
              </w:p>
            </w:tc>
          </w:sdtContent>
        </w:sdt>
      </w:tr>
      <w:tr w:rsidR="00261AE6" w14:paraId="64689A43" w14:textId="77777777" w:rsidTr="5A6419E1">
        <w:tc>
          <w:tcPr>
            <w:tcW w:w="3118" w:type="dxa"/>
          </w:tcPr>
          <w:p w14:paraId="64689A41" w14:textId="77777777" w:rsidR="00261AE6" w:rsidRPr="00CD6D55" w:rsidRDefault="00261AE6" w:rsidP="007843E6">
            <w:pPr>
              <w:tabs>
                <w:tab w:val="left" w:pos="180"/>
              </w:tabs>
              <w:jc w:val="both"/>
              <w:rPr>
                <w:rFonts w:ascii="Calibri" w:hAnsi="Calibri" w:cs="Arial"/>
                <w:iCs/>
              </w:rPr>
            </w:pPr>
            <w:r w:rsidRPr="00CD6D55">
              <w:rPr>
                <w:rFonts w:ascii="Calibri" w:hAnsi="Calibri" w:cs="Arial"/>
                <w:iCs/>
              </w:rPr>
              <w:t>Reembolso:</w:t>
            </w:r>
          </w:p>
        </w:tc>
        <w:sdt>
          <w:sdtPr>
            <w:rPr>
              <w:rFonts w:ascii="Calibri" w:hAnsi="Calibri" w:cs="Arial"/>
            </w:rPr>
            <w:id w:val="932243759"/>
            <w:placeholder>
              <w:docPart w:val="410AA784831148F5BBDD731FD475517C"/>
            </w:placeholder>
            <w:dropDownList>
              <w:listItem w:value="Elija un elemento."/>
              <w:listItem w:displayText="NO permitido." w:value="NO permitido."/>
              <w:listItem w:displayText="Permitido sin penalidad." w:value="Permitido sin penalidad."/>
              <w:listItem w:displayText="Permitido con penalidad de USD 100" w:value="Permitido con penalidad de USD 100"/>
              <w:listItem w:displayText="Permitido con penalidad de USD 150" w:value="Permitido con penalidad de USD 150"/>
              <w:listItem w:displayText="Permitido con penalidad de USD 175" w:value="Permitido con penalidad de USD 175"/>
              <w:listItem w:displayText="Permitido con penalidad de USD 200" w:value="Permitido con penalidad de USD 200"/>
              <w:listItem w:displayText="Permitido con penalidad de EUR 150" w:value="Permitido con penalidad de EUR 150"/>
              <w:listItem w:displayText="Permitido con penalidad de EUR 175" w:value="Permitido con penalidad de EUR 175"/>
              <w:listItem w:displayText="Permitido con penalidad del 60% del valor del tiquete." w:value="Permitido con penalidad del 60% del valor del tiquete."/>
            </w:dropDownList>
          </w:sdtPr>
          <w:sdtEndPr/>
          <w:sdtContent>
            <w:tc>
              <w:tcPr>
                <w:tcW w:w="5710" w:type="dxa"/>
              </w:tcPr>
              <w:p w14:paraId="64689A42" w14:textId="4D3E2D83" w:rsidR="00261AE6" w:rsidRPr="00CD6D55" w:rsidRDefault="0082623B" w:rsidP="007843E6">
                <w:pPr>
                  <w:tabs>
                    <w:tab w:val="left" w:pos="180"/>
                  </w:tabs>
                  <w:jc w:val="both"/>
                  <w:rPr>
                    <w:rFonts w:ascii="Calibri" w:hAnsi="Calibri" w:cs="Arial"/>
                    <w:iCs/>
                  </w:rPr>
                </w:pPr>
                <w:r>
                  <w:rPr>
                    <w:rFonts w:ascii="Calibri" w:hAnsi="Calibri" w:cs="Arial"/>
                    <w:iCs/>
                  </w:rPr>
                  <w:t>NO permitido.</w:t>
                </w:r>
              </w:p>
            </w:tc>
          </w:sdtContent>
        </w:sdt>
      </w:tr>
      <w:tr w:rsidR="00261AE6" w14:paraId="64689A46" w14:textId="77777777" w:rsidTr="5A6419E1">
        <w:tc>
          <w:tcPr>
            <w:tcW w:w="3118" w:type="dxa"/>
          </w:tcPr>
          <w:p w14:paraId="64689A44" w14:textId="77777777" w:rsidR="00261AE6" w:rsidRPr="00CD6D55" w:rsidRDefault="00261AE6" w:rsidP="007843E6">
            <w:pPr>
              <w:tabs>
                <w:tab w:val="left" w:pos="180"/>
              </w:tabs>
              <w:jc w:val="both"/>
              <w:rPr>
                <w:rFonts w:ascii="Calibri" w:hAnsi="Calibri" w:cs="Arial"/>
                <w:iCs/>
              </w:rPr>
            </w:pPr>
            <w:r w:rsidRPr="00CD6D55">
              <w:rPr>
                <w:rFonts w:ascii="Calibri" w:hAnsi="Calibri" w:cs="Arial"/>
                <w:iCs/>
              </w:rPr>
              <w:t>Cambios antes de la salida:</w:t>
            </w:r>
          </w:p>
        </w:tc>
        <w:sdt>
          <w:sdtPr>
            <w:rPr>
              <w:rFonts w:ascii="Calibri" w:hAnsi="Calibri" w:cs="Arial"/>
            </w:rPr>
            <w:id w:val="1568532705"/>
            <w:placeholder>
              <w:docPart w:val="9FCEAE77352348B09FB0A5CCC126D098"/>
            </w:placeholder>
            <w:dropDownList>
              <w:listItem w:value="Elija un elemento."/>
              <w:listItem w:displayText="Cambios de fecha y/o ruta antes de la salida del vuelo inicial NO permitidos." w:value="Cambios de fecha y/o ruta antes de la salida del vuelo inicial NO permitidos."/>
              <w:listItem w:displayText="Cambios de fecha y/o ruta antes de la salida del vuelo inicial permitidos sin penalidad. Solo diferencia de tarifa que aplique." w:value="Cambios de fecha y/o ruta antes de la salida del vuelo inicial permitidos sin penalidad. Solo diferencia de tarifa que aplique."/>
              <w:listItem w:displayText="Cambios de fecha y/o ruta antes de la salida del vuelo inicial permitidos con penalidad (USD 50) + Diferencia de tarifa que aplique." w:value="Cambios de fecha y/o ruta antes de la salida del vuelo inicial permitidos con penalidad (USD 50) + Diferencia de tarifa que aplique."/>
              <w:listItem w:displayText="Cambios de fecha y/o ruta antes de la salida del vuelo inicial permitidos con penalidad (USD 100) + Diferencia de tarifa que aplique." w:value="Cambios de fecha y/o ruta antes de la salida del vuelo inicial permitidos con penalidad (USD 100) + Diferencia de tarifa que aplique."/>
              <w:listItem w:displayText="Cambios de fecha y/o ruta antes de la salida del vuelo inicial permitidos con penalidad (USD 150) + Diferencia de tarifa que aplique." w:value="Cambios de fecha y/o ruta antes de la salida del vuelo inicial permitidos con penalidad (USD 150) + Diferencia de tarifa que aplique."/>
              <w:listItem w:displayText="Cambios de fecha y/o ruta antes de la salida del vuelo inicial permitidos con penalidad (USD 200) + Diferencia de tarifa que aplique." w:value="Cambios de fecha y/o ruta antes de la salida del vuelo inicial permitidos con penalidad (USD 200) + Diferencia de tarifa que aplique."/>
              <w:listItem w:displayText="Cambios de fecha y/o ruta antes de la salida del vuelo inicial permitidos con penalidad (EUR 175) + Diferencia de tarifa que aplique." w:value="Cambios de fecha y/o ruta antes de la salida del vuelo inicial permitidos con penalidad (EUR 175) + Diferencia de tarifa que aplique."/>
            </w:dropDownList>
          </w:sdtPr>
          <w:sdtEndPr/>
          <w:sdtContent>
            <w:tc>
              <w:tcPr>
                <w:tcW w:w="5710" w:type="dxa"/>
              </w:tcPr>
              <w:p w14:paraId="64689A45" w14:textId="6B698CC6" w:rsidR="00261AE6" w:rsidRPr="00CD6D55" w:rsidRDefault="0082623B" w:rsidP="007843E6">
                <w:pPr>
                  <w:tabs>
                    <w:tab w:val="left" w:pos="180"/>
                  </w:tabs>
                  <w:jc w:val="both"/>
                  <w:rPr>
                    <w:rFonts w:ascii="Calibri" w:hAnsi="Calibri" w:cs="Arial"/>
                    <w:iCs/>
                  </w:rPr>
                </w:pPr>
                <w:r>
                  <w:rPr>
                    <w:rFonts w:ascii="Calibri" w:hAnsi="Calibri" w:cs="Arial"/>
                    <w:iCs/>
                  </w:rPr>
                  <w:t>Cambios de fecha y/o ruta antes de la salida del vuelo inicial permitidos con penalidad (EUR 175) + Diferencia de tarifa que aplique.</w:t>
                </w:r>
              </w:p>
            </w:tc>
          </w:sdtContent>
        </w:sdt>
      </w:tr>
      <w:tr w:rsidR="00261AE6" w14:paraId="64689A49" w14:textId="77777777" w:rsidTr="5A6419E1">
        <w:tc>
          <w:tcPr>
            <w:tcW w:w="3118" w:type="dxa"/>
          </w:tcPr>
          <w:p w14:paraId="64689A47" w14:textId="77777777" w:rsidR="00261AE6" w:rsidRPr="00CD6D55" w:rsidRDefault="00261AE6" w:rsidP="007843E6">
            <w:pPr>
              <w:jc w:val="both"/>
              <w:rPr>
                <w:rFonts w:ascii="Calibri" w:hAnsi="Calibri" w:cs="Calibri"/>
                <w:color w:val="000000"/>
              </w:rPr>
            </w:pPr>
            <w:r w:rsidRPr="00CD6D55">
              <w:rPr>
                <w:rFonts w:ascii="Calibri" w:hAnsi="Calibri" w:cs="Calibri"/>
                <w:color w:val="000000"/>
              </w:rPr>
              <w:t>Cambios después de la salida:</w:t>
            </w:r>
          </w:p>
        </w:tc>
        <w:sdt>
          <w:sdtPr>
            <w:rPr>
              <w:rFonts w:ascii="Calibri" w:hAnsi="Calibri" w:cs="Arial"/>
            </w:rPr>
            <w:id w:val="2032835951"/>
            <w:placeholder>
              <w:docPart w:val="9FCEAE77352348B09FB0A5CCC126D098"/>
            </w:placeholder>
            <w:dropDownList>
              <w:listItem w:value="Elija un elemento."/>
              <w:listItem w:displayText="Cambios de fecha y/o ruta después de la salida del vuelo inicial NO permitidos." w:value="Cambios de fecha y/o ruta después de la salida del vuelo inicial NO permitidos."/>
              <w:listItem w:displayText="Cambios de fecha y/o ruta después de la salida del vuelo inicial permitidos sin penalidad. Solo diferencia de tarifa que aplique." w:value="Cambios de fecha y/o ruta después de la salida del vuelo inicial permitidos sin penalidad. Solo diferencia de tarifa que aplique."/>
              <w:listItem w:displayText="Cambios de fecha y/o ruta después de la salida del vuelo inicial permitidos con penalidad (USD 100) + Diferencia de tarifa que aplique." w:value="Cambios de fecha y/o ruta después de la salida del vuelo inicial permitidos con penalidad (USD 100) + Diferencia de tarifa que aplique."/>
              <w:listItem w:displayText="Cambios de fecha y/o ruta después de la salida del vuelo inicial permitidos con penalidad (USD 150) + Diferencia de tarifa que aplique." w:value="Cambios de fecha y/o ruta después de la salida del vuelo inicial permitidos con penalidad (USD 150) + Diferencia de tarifa que aplique."/>
              <w:listItem w:displayText="Cambios de fecha y/o ruta después de la salida del vuelo inicial permitidos con penalidad (USD 175) + Diferencia de tarifa que aplique." w:value="Cambios de fecha y/o ruta después de la salida del vuelo inicial permitidos con penalidad (USD 175) + Diferencia de tarifa que aplique."/>
              <w:listItem w:displayText="Cambios de fecha y/o ruta después de la salida del vuelo inicial permitidos con penalidad (USD 200) + Diferencia de tarifa que aplique." w:value="Cambios de fecha y/o ruta después de la salida del vuelo inicial permitidos con penalidad (USD 200) + Diferencia de tarifa que aplique."/>
              <w:listItem w:displayText="Cambios de fecha y/o ruta después de la salida del vuelo inicial permitidos con penalidad (EUR 175) + Diferencia de tarifa que aplique." w:value="Cambios de fecha y/o ruta después de la salida del vuelo inicial permitidos con penalidad (EUR 175) + Diferencia de tarifa que aplique."/>
            </w:dropDownList>
          </w:sdtPr>
          <w:sdtEndPr/>
          <w:sdtContent>
            <w:tc>
              <w:tcPr>
                <w:tcW w:w="5710" w:type="dxa"/>
              </w:tcPr>
              <w:p w14:paraId="64689A48" w14:textId="01BA9BB1" w:rsidR="00261AE6" w:rsidRPr="00CD6D55" w:rsidRDefault="0082623B" w:rsidP="007843E6">
                <w:pPr>
                  <w:tabs>
                    <w:tab w:val="left" w:pos="180"/>
                  </w:tabs>
                  <w:jc w:val="both"/>
                  <w:rPr>
                    <w:rFonts w:ascii="Calibri" w:hAnsi="Calibri" w:cs="Arial"/>
                    <w:iCs/>
                  </w:rPr>
                </w:pPr>
                <w:r>
                  <w:rPr>
                    <w:rFonts w:ascii="Calibri" w:hAnsi="Calibri" w:cs="Arial"/>
                    <w:iCs/>
                  </w:rPr>
                  <w:t>Cambios de fecha y/o ruta después de la salida del vuelo inicial NO permitidos.</w:t>
                </w:r>
              </w:p>
            </w:tc>
          </w:sdtContent>
        </w:sdt>
      </w:tr>
      <w:tr w:rsidR="00261AE6" w14:paraId="64689A4C" w14:textId="77777777" w:rsidTr="5A6419E1">
        <w:tc>
          <w:tcPr>
            <w:tcW w:w="3118" w:type="dxa"/>
          </w:tcPr>
          <w:p w14:paraId="64689A4A" w14:textId="77777777" w:rsidR="00261AE6" w:rsidRPr="00CD6D55" w:rsidRDefault="00261AE6" w:rsidP="007843E6">
            <w:pPr>
              <w:tabs>
                <w:tab w:val="left" w:pos="180"/>
              </w:tabs>
              <w:jc w:val="both"/>
              <w:rPr>
                <w:rFonts w:ascii="Calibri" w:hAnsi="Calibri" w:cs="Arial"/>
                <w:iCs/>
              </w:rPr>
            </w:pPr>
            <w:r w:rsidRPr="00CD6D55">
              <w:rPr>
                <w:rFonts w:ascii="Calibri" w:hAnsi="Calibri" w:cs="Arial"/>
                <w:iCs/>
              </w:rPr>
              <w:t>Cambios de nombre:</w:t>
            </w:r>
          </w:p>
        </w:tc>
        <w:sdt>
          <w:sdtPr>
            <w:rPr>
              <w:rFonts w:ascii="Calibri" w:hAnsi="Calibri" w:cs="Arial"/>
            </w:rPr>
            <w:id w:val="-138354919"/>
            <w:placeholder>
              <w:docPart w:val="9FCEAE77352348B09FB0A5CCC126D098"/>
            </w:placeholder>
            <w:dropDownList>
              <w:listItem w:value="Elija un elemento."/>
              <w:listItem w:displayText="No permite cambios de nombre." w:value="No permite cambios de nombre."/>
            </w:dropDownList>
          </w:sdtPr>
          <w:sdtEndPr/>
          <w:sdtContent>
            <w:tc>
              <w:tcPr>
                <w:tcW w:w="5710" w:type="dxa"/>
              </w:tcPr>
              <w:p w14:paraId="64689A4B" w14:textId="0EDEB6F7" w:rsidR="00261AE6" w:rsidRPr="00CD6D55" w:rsidRDefault="0082623B" w:rsidP="007843E6">
                <w:pPr>
                  <w:tabs>
                    <w:tab w:val="left" w:pos="180"/>
                  </w:tabs>
                  <w:jc w:val="both"/>
                  <w:rPr>
                    <w:rFonts w:ascii="Calibri" w:hAnsi="Calibri" w:cs="Arial"/>
                    <w:iCs/>
                  </w:rPr>
                </w:pPr>
                <w:r>
                  <w:rPr>
                    <w:rFonts w:ascii="Calibri" w:hAnsi="Calibri" w:cs="Arial"/>
                    <w:iCs/>
                  </w:rPr>
                  <w:t>No permite cambios de nombre.</w:t>
                </w:r>
              </w:p>
            </w:tc>
          </w:sdtContent>
        </w:sdt>
      </w:tr>
      <w:tr w:rsidR="00261AE6" w14:paraId="64689A4F" w14:textId="77777777" w:rsidTr="5A6419E1">
        <w:tc>
          <w:tcPr>
            <w:tcW w:w="3118" w:type="dxa"/>
          </w:tcPr>
          <w:p w14:paraId="64689A4D" w14:textId="1594AA40" w:rsidR="00261AE6" w:rsidRPr="00CD6D55" w:rsidRDefault="1C641429" w:rsidP="5A6419E1">
            <w:pPr>
              <w:tabs>
                <w:tab w:val="left" w:pos="180"/>
              </w:tabs>
              <w:jc w:val="both"/>
              <w:rPr>
                <w:rFonts w:ascii="Calibri" w:hAnsi="Calibri" w:cs="Arial"/>
              </w:rPr>
            </w:pPr>
            <w:r w:rsidRPr="5A6419E1">
              <w:rPr>
                <w:rFonts w:ascii="Calibri" w:hAnsi="Calibri" w:cs="Arial"/>
              </w:rPr>
              <w:t>Tipo de avión:</w:t>
            </w:r>
          </w:p>
        </w:tc>
        <w:sdt>
          <w:sdtPr>
            <w:rPr>
              <w:rFonts w:ascii="Calibri" w:hAnsi="Calibri" w:cs="Arial"/>
            </w:rPr>
            <w:id w:val="360560519"/>
            <w:placeholder>
              <w:docPart w:val="0BCE2E28307B4F27A7759CA26E1EABC0"/>
            </w:placeholder>
            <w:dropDownList>
              <w:listItem w:value="Elija un elemento."/>
              <w:listItem w:displayText="AIRBUS A319" w:value="AIRBUS A319"/>
              <w:listItem w:displayText="AIRBUS A320" w:value="AIRBUS A320"/>
              <w:listItem w:displayText="AIRBUS A321" w:value="AIRBUS A321"/>
              <w:listItem w:displayText="AIRBUS A330-300" w:value="AIRBUS A330-300"/>
              <w:listItem w:displayText="AIRBUS A350-900" w:value="AIRBUS A350-900"/>
              <w:listItem w:displayText="BOEING 737-700" w:value="BOEING 737-700"/>
              <w:listItem w:displayText="BOEING 737-800" w:value="BOEING 737-800"/>
              <w:listItem w:displayText="BOEING 737-900" w:value="BOEING 737-900"/>
              <w:listItem w:displayText="BOEING 787-8" w:value="BOEING 787-8"/>
              <w:listItem w:displayText="BOEING 777-300ER" w:value="BOEING 777-300ER"/>
            </w:dropDownList>
          </w:sdtPr>
          <w:sdtEndPr/>
          <w:sdtContent>
            <w:tc>
              <w:tcPr>
                <w:tcW w:w="5710" w:type="dxa"/>
              </w:tcPr>
              <w:p w14:paraId="64689A4E" w14:textId="3EEB368D" w:rsidR="00261AE6" w:rsidRPr="00CD6D55" w:rsidRDefault="0082623B" w:rsidP="007843E6">
                <w:pPr>
                  <w:tabs>
                    <w:tab w:val="left" w:pos="180"/>
                  </w:tabs>
                  <w:jc w:val="both"/>
                  <w:rPr>
                    <w:rFonts w:ascii="Calibri" w:hAnsi="Calibri" w:cs="Arial"/>
                    <w:iCs/>
                  </w:rPr>
                </w:pPr>
                <w:r>
                  <w:rPr>
                    <w:rFonts w:ascii="Calibri" w:hAnsi="Calibri" w:cs="Arial"/>
                    <w:iCs/>
                  </w:rPr>
                  <w:t>BOEING 787-8</w:t>
                </w:r>
              </w:p>
            </w:tc>
          </w:sdtContent>
        </w:sdt>
      </w:tr>
    </w:tbl>
    <w:p w14:paraId="64689A50" w14:textId="77777777" w:rsidR="00261AE6" w:rsidRDefault="00261AE6" w:rsidP="00261AE6">
      <w:pPr>
        <w:tabs>
          <w:tab w:val="left" w:pos="180"/>
        </w:tabs>
        <w:spacing w:after="0" w:line="240" w:lineRule="auto"/>
        <w:jc w:val="both"/>
        <w:rPr>
          <w:rFonts w:ascii="Calibri" w:hAnsi="Calibri" w:cs="Arial"/>
          <w:iCs/>
        </w:rPr>
      </w:pPr>
    </w:p>
    <w:p w14:paraId="64689A51" w14:textId="77777777" w:rsidR="003D1291" w:rsidRPr="00CD6D55" w:rsidRDefault="003D1291" w:rsidP="003D1291">
      <w:pPr>
        <w:spacing w:after="0" w:line="240" w:lineRule="auto"/>
        <w:jc w:val="both"/>
        <w:rPr>
          <w:rFonts w:eastAsia="Times New Roman" w:cstheme="minorHAnsi"/>
          <w:noProof/>
          <w:lang w:eastAsia="es-CO"/>
        </w:rPr>
      </w:pPr>
      <w:r w:rsidRPr="00CD6D55">
        <w:rPr>
          <w:rFonts w:eastAsia="Times New Roman" w:cstheme="minorHAnsi"/>
          <w:noProof/>
          <w:lang w:eastAsia="es-CO"/>
        </w:rPr>
        <w:t>*Para consultas sobre las medidas de equipaje y más información de su vuelo puede visitar la página web de la aerolínea:</w:t>
      </w:r>
    </w:p>
    <w:p w14:paraId="64689A52" w14:textId="77777777" w:rsidR="003D1291" w:rsidRPr="00655B6D" w:rsidRDefault="003D1291" w:rsidP="003D1291">
      <w:pPr>
        <w:spacing w:after="0" w:line="240" w:lineRule="auto"/>
        <w:jc w:val="both"/>
        <w:rPr>
          <w:rFonts w:eastAsia="Times New Roman" w:cstheme="minorHAnsi"/>
          <w:noProof/>
          <w:sz w:val="24"/>
          <w:szCs w:val="24"/>
          <w:lang w:eastAsia="es-CO"/>
        </w:rPr>
      </w:pPr>
    </w:p>
    <w:tbl>
      <w:tblPr>
        <w:tblStyle w:val="Tablaconcuadrcula"/>
        <w:tblW w:w="0" w:type="auto"/>
        <w:tblLook w:val="04A0" w:firstRow="1" w:lastRow="0" w:firstColumn="1" w:lastColumn="0" w:noHBand="0" w:noVBand="1"/>
      </w:tblPr>
      <w:tblGrid>
        <w:gridCol w:w="8828"/>
      </w:tblGrid>
      <w:tr w:rsidR="003D1291" w14:paraId="64689A54" w14:textId="77777777" w:rsidTr="007F0ADD">
        <w:sdt>
          <w:sdtPr>
            <w:rPr>
              <w:rFonts w:eastAsia="Times New Roman" w:cstheme="minorHAnsi"/>
              <w:color w:val="2E74B5" w:themeColor="accent1" w:themeShade="BF"/>
              <w:shd w:val="clear" w:color="auto" w:fill="FFFFFF"/>
            </w:rPr>
            <w:id w:val="1413120612"/>
            <w:placeholder>
              <w:docPart w:val="027A12BD5FE0460B936AE5C56F9CBAD3"/>
            </w:placeholder>
            <w:dropDownList>
              <w:listItem w:value="Elija un elemento."/>
              <w:listItem w:displayText="https://help.avianca.com/hc/es-419/sections/4403224029979/" w:value="https://help.avianca.com/hc/es-419/sections/4403224029979/"/>
              <w:listItem w:displayText="https://www.latamairlines.com/co/es/centro-ayuda/preguntas/equipaje" w:value="https://www.latamairlines.com/co/es/centro-ayuda/preguntas/equipaje"/>
              <w:listItem w:displayText="https://www.vivaair.com/co/es/equipaje" w:value="https://www.vivaair.com/co/es/equipaje"/>
              <w:listItem w:displayText="https://www.wingo.com/centro-de-ayuda/equipaje" w:value="https://www.wingo.com/centro-de-ayuda/equipaje"/>
              <w:listItem w:displayText="https://www.satena.com/comercial/ten-en-cuenta/" w:value="https://www.satena.com/comercial/ten-en-cuenta/"/>
              <w:listItem w:displayText="https://www.turkishairlines.com/es-int/any-questions/baggage-information/" w:value="https://www.turkishairlines.com/es-int/any-questions/baggage-information/"/>
              <w:listItem w:displayText="https://www.aireuropa.com/es/es/aea/informacion-para-volar/equipaje.html" w:value="https://www.aireuropa.com/es/es/aea/informacion-para-volar/equipaje.html"/>
              <w:listItem w:displayText="https://www.copaair.com/es/web/co/politica-equipaje" w:value="https://www.copaair.com/es/web/co/politica-equipaje"/>
              <w:listItem w:displayText="https://www.iberia.com/co/equipajes/" w:value="https://www.iberia.com/co/equipajes/"/>
              <w:listItem w:displayText="https://aeromexico.com/es-co/informacion-de-vuelos/equipaje" w:value="https://aeromexico.com/es-co/informacion-de-vuelos/equipaje"/>
              <w:listItem w:displayText="https://plusultra.com/equipaje/franquicia-de-equipaje/" w:value="https://plusultra.com/equipaje/franquicia-de-equipaje/"/>
              <w:listItem w:displayText="https://wwws.airfrance.com.co/information/bagages" w:value="https://wwws.airfrance.com.co/information/bagages"/>
              <w:listItem w:displayText="https://www.klm.com.co/information/baggage" w:value="https://www.klm.com.co/information/baggage"/>
              <w:listItem w:displayText="https://www.lufthansa.com/co/es/equipaje-resumen#tipos-de-equipaje" w:value="https://www.lufthansa.com/co/es/equipaje-resumen#tipos-de-equipaje"/>
              <w:listItem w:displayText="https://www.aa.com/i18n/travel-info/baggage/baggage.jsp?anchorEvent=false&amp;from=Nav" w:value="https://www.aa.com/i18n/travel-info/baggage/baggage.jsp?anchorEvent=false&amp;from=Nav"/>
              <w:listItem w:displayText="https://www.united.com/ual/es/CO/fly/travel/baggage.html" w:value="https://www.united.com/ual/es/CO/fly/travel/baggage.html"/>
              <w:listItem w:displayText="https://es.delta.com/lac/es/baggage/overview" w:value="https://es.delta.com/lac/es/baggage/overview"/>
            </w:dropDownList>
          </w:sdtPr>
          <w:sdtEndPr/>
          <w:sdtContent>
            <w:tc>
              <w:tcPr>
                <w:tcW w:w="8828" w:type="dxa"/>
                <w:tcBorders>
                  <w:top w:val="single" w:sz="4" w:space="0" w:color="2E74B5"/>
                  <w:left w:val="single" w:sz="4" w:space="0" w:color="2E74B5"/>
                  <w:bottom w:val="single" w:sz="4" w:space="0" w:color="2E74B5"/>
                  <w:right w:val="single" w:sz="4" w:space="0" w:color="2E74B5"/>
                </w:tcBorders>
              </w:tcPr>
              <w:p w14:paraId="64689A53" w14:textId="15CCBB72" w:rsidR="003D1291" w:rsidRPr="00291780" w:rsidRDefault="00BC4A85" w:rsidP="007F0ADD">
                <w:pPr>
                  <w:jc w:val="both"/>
                  <w:rPr>
                    <w:rFonts w:ascii="Arial Black" w:eastAsia="Times New Roman" w:hAnsi="Arial Black"/>
                    <w:shd w:val="clear" w:color="auto" w:fill="FFFFFF"/>
                  </w:rPr>
                </w:pPr>
                <w:r>
                  <w:rPr>
                    <w:rFonts w:eastAsia="Times New Roman" w:cstheme="minorHAnsi"/>
                    <w:color w:val="2E74B5" w:themeColor="accent1" w:themeShade="BF"/>
                    <w:shd w:val="clear" w:color="auto" w:fill="FFFFFF"/>
                  </w:rPr>
                  <w:t>https://www.aireuropa.com/es/es/aea/informacion-para-volar/equipaje.html</w:t>
                </w:r>
              </w:p>
            </w:tc>
          </w:sdtContent>
        </w:sdt>
      </w:tr>
    </w:tbl>
    <w:p w14:paraId="64689A55" w14:textId="77777777" w:rsidR="003D1291" w:rsidRPr="00291780" w:rsidRDefault="003D1291" w:rsidP="003D1291">
      <w:pPr>
        <w:jc w:val="both"/>
        <w:rPr>
          <w:rFonts w:ascii="Arial Black" w:eastAsia="Times New Roman" w:hAnsi="Arial Black"/>
          <w:shd w:val="clear" w:color="auto" w:fill="FFFFFF"/>
        </w:rPr>
      </w:pPr>
    </w:p>
    <w:p w14:paraId="04E7AD8C" w14:textId="77777777" w:rsidR="00E11B22" w:rsidRDefault="00E11B22" w:rsidP="007264BA">
      <w:pPr>
        <w:rPr>
          <w:rFonts w:ascii="Calibri" w:hAnsi="Calibri" w:cs="Calibri"/>
          <w:b/>
          <w:bCs/>
          <w:sz w:val="28"/>
          <w:szCs w:val="28"/>
          <w:lang w:val="es-AR" w:eastAsia="es-CO"/>
        </w:rPr>
      </w:pPr>
    </w:p>
    <w:p w14:paraId="64689A56" w14:textId="46F98264" w:rsidR="007264BA" w:rsidRDefault="007264BA" w:rsidP="007264BA">
      <w:pPr>
        <w:rPr>
          <w:rFonts w:ascii="Calibri" w:hAnsi="Calibri" w:cs="Calibri"/>
          <w:b/>
          <w:bCs/>
          <w:sz w:val="28"/>
          <w:szCs w:val="28"/>
          <w:lang w:val="es-AR" w:eastAsia="es-CO"/>
        </w:rPr>
      </w:pPr>
      <w:r w:rsidRPr="00203504">
        <w:rPr>
          <w:rFonts w:ascii="Calibri" w:hAnsi="Calibri" w:cs="Calibri"/>
          <w:b/>
          <w:bCs/>
          <w:sz w:val="28"/>
          <w:szCs w:val="28"/>
          <w:lang w:val="es-AR" w:eastAsia="es-CO"/>
        </w:rPr>
        <w:lastRenderedPageBreak/>
        <w:t>ITINERARIO:</w:t>
      </w:r>
    </w:p>
    <w:p w14:paraId="517B23BB" w14:textId="77777777" w:rsidR="003D6AB6" w:rsidRDefault="003D6AB6" w:rsidP="003D6AB6">
      <w:pPr>
        <w:pStyle w:val="NormalWeb"/>
        <w:shd w:val="clear" w:color="auto" w:fill="FFFFFF"/>
        <w:spacing w:before="0" w:beforeAutospacing="0" w:after="0" w:afterAutospacing="0"/>
        <w:jc w:val="both"/>
      </w:pPr>
      <w:r>
        <w:rPr>
          <w:rFonts w:ascii="Calibri" w:hAnsi="Calibri" w:cs="Calibri"/>
          <w:b/>
          <w:bCs/>
          <w:color w:val="000000"/>
          <w:sz w:val="22"/>
          <w:szCs w:val="22"/>
        </w:rPr>
        <w:t>NOTA</w:t>
      </w:r>
      <w:r>
        <w:rPr>
          <w:rFonts w:ascii="Calibri" w:hAnsi="Calibri" w:cs="Calibri"/>
          <w:color w:val="000000"/>
          <w:sz w:val="22"/>
          <w:szCs w:val="22"/>
        </w:rPr>
        <w:t>.  El itinerario podrá sufrir modificaciones o cambios en el orden indicado sin previo aviso, pero manteniendo el contenido y los servicios incluidos.</w:t>
      </w:r>
    </w:p>
    <w:p w14:paraId="5293D656" w14:textId="77777777" w:rsidR="003D6AB6" w:rsidRDefault="003D6AB6" w:rsidP="007C1AE3">
      <w:pPr>
        <w:suppressAutoHyphens/>
        <w:autoSpaceDN w:val="0"/>
        <w:spacing w:after="0" w:line="240" w:lineRule="auto"/>
        <w:textAlignment w:val="baseline"/>
        <w:rPr>
          <w:rFonts w:ascii="Calibri" w:eastAsia="Times New Roman" w:hAnsi="Calibri" w:cs="Calibri"/>
          <w:b/>
          <w:bCs/>
          <w:kern w:val="3"/>
          <w:lang w:val="es-ES" w:eastAsia="es-ES"/>
        </w:rPr>
      </w:pPr>
    </w:p>
    <w:p w14:paraId="01DCA071" w14:textId="69125F8D" w:rsidR="007C1AE3" w:rsidRPr="007C1AE3" w:rsidRDefault="007C1AE3" w:rsidP="007C1AE3">
      <w:pPr>
        <w:suppressAutoHyphens/>
        <w:autoSpaceDN w:val="0"/>
        <w:spacing w:after="0" w:line="240" w:lineRule="auto"/>
        <w:textAlignment w:val="baseline"/>
        <w:rPr>
          <w:rFonts w:ascii="Calibri" w:eastAsia="Times New Roman" w:hAnsi="Calibri" w:cs="Calibri"/>
          <w:kern w:val="3"/>
          <w:lang w:val="es-ES" w:eastAsia="es-ES"/>
        </w:rPr>
      </w:pPr>
      <w:r w:rsidRPr="007C1AE3">
        <w:rPr>
          <w:rFonts w:ascii="Calibri" w:eastAsia="Times New Roman" w:hAnsi="Calibri" w:cs="Calibri"/>
          <w:b/>
          <w:bCs/>
          <w:kern w:val="3"/>
          <w:lang w:val="es-ES" w:eastAsia="es-ES"/>
        </w:rPr>
        <w:t>D</w:t>
      </w:r>
      <w:r w:rsidR="00384710">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 1 AMÉRICA - MADRID</w:t>
      </w:r>
    </w:p>
    <w:p w14:paraId="3166CEA3" w14:textId="1C23BCE6" w:rsidR="00F3581B" w:rsidRPr="00FB1CF6" w:rsidRDefault="00F3581B" w:rsidP="00F3581B">
      <w:pPr>
        <w:rPr>
          <w:b/>
          <w:bCs/>
        </w:rPr>
      </w:pPr>
      <w:r w:rsidRPr="22F33A8B">
        <w:rPr>
          <w:bdr w:val="none" w:sz="0" w:space="0" w:color="auto" w:frame="1"/>
          <w:lang w:val="es-ES"/>
        </w:rPr>
        <w:t xml:space="preserve">Nos encontraremos en el aeropuerto internacional Eldorado para tomar nuestro vuelo de </w:t>
      </w:r>
      <w:r>
        <w:rPr>
          <w:bdr w:val="none" w:sz="0" w:space="0" w:color="auto" w:frame="1"/>
          <w:lang w:val="es-ES"/>
        </w:rPr>
        <w:t xml:space="preserve">Air Europa </w:t>
      </w:r>
      <w:r w:rsidRPr="22F33A8B">
        <w:rPr>
          <w:bdr w:val="none" w:sz="0" w:space="0" w:color="auto" w:frame="1"/>
          <w:lang w:val="es-ES"/>
        </w:rPr>
        <w:t xml:space="preserve">(salida </w:t>
      </w:r>
      <w:r>
        <w:rPr>
          <w:bdr w:val="none" w:sz="0" w:space="0" w:color="auto" w:frame="1"/>
          <w:lang w:val="es-ES"/>
        </w:rPr>
        <w:t>20</w:t>
      </w:r>
      <w:r w:rsidRPr="22F33A8B">
        <w:rPr>
          <w:bdr w:val="none" w:sz="0" w:space="0" w:color="auto" w:frame="1"/>
          <w:lang w:val="es-ES"/>
        </w:rPr>
        <w:t>:</w:t>
      </w:r>
      <w:r>
        <w:rPr>
          <w:bdr w:val="none" w:sz="0" w:space="0" w:color="auto" w:frame="1"/>
          <w:lang w:val="es-ES"/>
        </w:rPr>
        <w:t>15</w:t>
      </w:r>
      <w:r w:rsidRPr="22F33A8B">
        <w:rPr>
          <w:bdr w:val="none" w:sz="0" w:space="0" w:color="auto" w:frame="1"/>
          <w:lang w:val="es-ES"/>
        </w:rPr>
        <w:t xml:space="preserve">) hacia </w:t>
      </w:r>
      <w:r>
        <w:rPr>
          <w:bdr w:val="none" w:sz="0" w:space="0" w:color="auto" w:frame="1"/>
          <w:lang w:val="es-ES"/>
        </w:rPr>
        <w:t>Madrid</w:t>
      </w:r>
      <w:r w:rsidRPr="22F33A8B">
        <w:rPr>
          <w:bdr w:val="none" w:sz="0" w:space="0" w:color="auto" w:frame="1"/>
          <w:lang w:val="es-ES"/>
        </w:rPr>
        <w:t>. Noche a bordo.</w:t>
      </w:r>
    </w:p>
    <w:p w14:paraId="0A0935F8" w14:textId="71F4E13F"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2 MADRID</w:t>
      </w:r>
    </w:p>
    <w:p w14:paraId="1E68256E" w14:textId="77777777" w:rsidR="007C1AE3" w:rsidRPr="007C1AE3" w:rsidRDefault="007C1AE3" w:rsidP="007C1AE3">
      <w:pPr>
        <w:suppressAutoHyphens/>
        <w:autoSpaceDN w:val="0"/>
        <w:spacing w:after="120" w:line="240" w:lineRule="auto"/>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Llegada al aeropuerto de Madrid-Barajas. Traslado al hotel. Alojamiento</w:t>
      </w:r>
    </w:p>
    <w:p w14:paraId="33FC6426" w14:textId="6A1CB191"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3 MADRID</w:t>
      </w:r>
    </w:p>
    <w:p w14:paraId="70274C4A" w14:textId="5BF5CF10"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p>
    <w:p w14:paraId="2EA6B509" w14:textId="27523153"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4 MADRID - SAN SEBASTIÁN - LOURDES</w:t>
      </w:r>
    </w:p>
    <w:p w14:paraId="4782082D" w14:textId="56A3FEBB"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w:t>
      </w:r>
    </w:p>
    <w:p w14:paraId="62807A31" w14:textId="4E899B7E"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5 LOURDES - BLOIS - ORLÉANS</w:t>
      </w:r>
    </w:p>
    <w:p w14:paraId="292B8B4F" w14:textId="738F370F"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Salida a través de bellos paisajes de la campiña francesa hacia </w:t>
      </w:r>
      <w:proofErr w:type="spellStart"/>
      <w:r w:rsidRPr="007C1AE3">
        <w:rPr>
          <w:rFonts w:ascii="Calibri" w:eastAsia="Times New Roman" w:hAnsi="Calibri" w:cs="Calibri"/>
          <w:kern w:val="3"/>
          <w:lang w:val="es-ES" w:eastAsia="es-ES"/>
        </w:rPr>
        <w:t>Blois</w:t>
      </w:r>
      <w:proofErr w:type="spellEnd"/>
      <w:r w:rsidRPr="007C1AE3">
        <w:rPr>
          <w:rFonts w:ascii="Calibri" w:eastAsia="Times New Roman" w:hAnsi="Calibri" w:cs="Calibri"/>
          <w:kern w:val="3"/>
          <w:lang w:val="es-ES" w:eastAsia="es-ES"/>
        </w:rPr>
        <w:t>, histórica ciudad situada en la ribera del Loira y uno de los enclaves más representativos de la región, con su importante Castillo Real. Tiempo libre. Alojamiento.</w:t>
      </w:r>
    </w:p>
    <w:p w14:paraId="068C2C65" w14:textId="11266360"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6 ORLEANS - PARÍS</w:t>
      </w:r>
    </w:p>
    <w:p w14:paraId="359DEFD4" w14:textId="609D573A" w:rsidR="00111A44" w:rsidRPr="00384710" w:rsidRDefault="007C1AE3" w:rsidP="00384710">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1846D0C8" w14:textId="25811B15"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7 PARÍS</w:t>
      </w:r>
    </w:p>
    <w:p w14:paraId="591255B1" w14:textId="0A188BCF" w:rsidR="007C1AE3" w:rsidRPr="007C1AE3" w:rsidRDefault="007C1AE3" w:rsidP="007C1AE3">
      <w:pPr>
        <w:suppressAutoHyphens/>
        <w:autoSpaceDN w:val="0"/>
        <w:spacing w:after="120" w:line="240" w:lineRule="auto"/>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Alojamiento y desayuno. Día libre a disposición para efectuar excursiones opcionales y continuar descubriendo esta fascinante ciudad.</w:t>
      </w:r>
    </w:p>
    <w:p w14:paraId="2F6E463C" w14:textId="15C9C4B6"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8 PARÍS - DIJON - ZÚRICH</w:t>
      </w:r>
    </w:p>
    <w:p w14:paraId="0EC62E2F" w14:textId="182D0FDD"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opcionalmente pueden realizar la visita guiada donde visitaremos la </w:t>
      </w:r>
      <w:proofErr w:type="spellStart"/>
      <w:r w:rsidRPr="007C1AE3">
        <w:rPr>
          <w:rFonts w:ascii="Calibri" w:eastAsia="Times New Roman" w:hAnsi="Calibri" w:cs="Calibri"/>
          <w:kern w:val="3"/>
          <w:lang w:val="es-ES" w:eastAsia="es-ES"/>
        </w:rPr>
        <w:t>Bahnhofstrasse</w:t>
      </w:r>
      <w:proofErr w:type="spellEnd"/>
      <w:r w:rsidRPr="007C1AE3">
        <w:rPr>
          <w:rFonts w:ascii="Calibri" w:eastAsia="Times New Roman" w:hAnsi="Calibri" w:cs="Calibri"/>
          <w:kern w:val="3"/>
          <w:lang w:val="es-ES" w:eastAsia="es-ES"/>
        </w:rPr>
        <w:t xml:space="preserve"> la colina </w:t>
      </w:r>
      <w:proofErr w:type="spellStart"/>
      <w:r w:rsidRPr="007C1AE3">
        <w:rPr>
          <w:rFonts w:ascii="Calibri" w:eastAsia="Times New Roman" w:hAnsi="Calibri" w:cs="Calibri"/>
          <w:kern w:val="3"/>
          <w:lang w:val="es-ES" w:eastAsia="es-ES"/>
        </w:rPr>
        <w:t>Lindenhof</w:t>
      </w:r>
      <w:proofErr w:type="spellEnd"/>
      <w:r w:rsidRPr="007C1AE3">
        <w:rPr>
          <w:rFonts w:ascii="Calibri" w:eastAsia="Times New Roman" w:hAnsi="Calibri" w:cs="Calibri"/>
          <w:kern w:val="3"/>
          <w:lang w:val="es-ES" w:eastAsia="es-ES"/>
        </w:rPr>
        <w:t>, el viejo barrio de marineros y pesc</w:t>
      </w:r>
      <w:r w:rsidR="7AC551B7" w:rsidRPr="007C1AE3">
        <w:rPr>
          <w:rFonts w:ascii="Calibri" w:eastAsia="Times New Roman" w:hAnsi="Calibri" w:cs="Calibri"/>
          <w:kern w:val="3"/>
          <w:lang w:val="es-ES" w:eastAsia="es-ES"/>
        </w:rPr>
        <w:t>ado</w:t>
      </w:r>
      <w:r w:rsidRPr="007C1AE3">
        <w:rPr>
          <w:rFonts w:ascii="Calibri" w:eastAsia="Times New Roman" w:hAnsi="Calibri" w:cs="Calibri"/>
          <w:kern w:val="3"/>
          <w:lang w:val="es-ES" w:eastAsia="es-ES"/>
        </w:rPr>
        <w:t xml:space="preserve">res </w:t>
      </w:r>
      <w:proofErr w:type="spellStart"/>
      <w:r w:rsidRPr="007C1AE3">
        <w:rPr>
          <w:rFonts w:ascii="Calibri" w:eastAsia="Times New Roman" w:hAnsi="Calibri" w:cs="Calibri"/>
          <w:kern w:val="3"/>
          <w:lang w:val="es-ES" w:eastAsia="es-ES"/>
        </w:rPr>
        <w:t>Schippe</w:t>
      </w:r>
      <w:proofErr w:type="spellEnd"/>
      <w:r w:rsidRPr="007C1AE3">
        <w:rPr>
          <w:rFonts w:ascii="Calibri" w:eastAsia="Times New Roman" w:hAnsi="Calibri" w:cs="Calibri"/>
          <w:kern w:val="3"/>
          <w:lang w:val="es-ES" w:eastAsia="es-ES"/>
        </w:rPr>
        <w:t xml:space="preserve"> y el puente más antiguo de Zúrich </w:t>
      </w:r>
      <w:proofErr w:type="spellStart"/>
      <w:r w:rsidRPr="007C1AE3">
        <w:rPr>
          <w:rFonts w:ascii="Calibri" w:eastAsia="Times New Roman" w:hAnsi="Calibri" w:cs="Calibri"/>
          <w:kern w:val="3"/>
          <w:lang w:val="es-ES" w:eastAsia="es-ES"/>
        </w:rPr>
        <w:t>Rathaus-Brücke</w:t>
      </w:r>
      <w:proofErr w:type="spellEnd"/>
      <w:r w:rsidRPr="007C1AE3">
        <w:rPr>
          <w:rFonts w:ascii="Calibri" w:eastAsia="Times New Roman" w:hAnsi="Calibri" w:cs="Calibri"/>
          <w:kern w:val="3"/>
          <w:lang w:val="es-ES" w:eastAsia="es-ES"/>
        </w:rPr>
        <w:t xml:space="preserve"> donde se encuentra el Ayuntamiento a orilla de su lago, etc.</w:t>
      </w:r>
    </w:p>
    <w:p w14:paraId="63E678F8" w14:textId="363960D2"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9 ZÚRICH - LUCERNA - VENECIA</w:t>
      </w:r>
    </w:p>
    <w:p w14:paraId="0A3F9022" w14:textId="386A5120"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y salida hacia Lucerna, situada a orillas del lago de los Cuatro Cantones y que ha conservado en sus edificaciones, plazas y callejuelas el encanto medieval. Opcionalmente puede </w:t>
      </w:r>
      <w:r w:rsidRPr="007C1AE3">
        <w:rPr>
          <w:rFonts w:ascii="Calibri" w:eastAsia="Times New Roman" w:hAnsi="Calibri" w:cs="Calibri"/>
          <w:kern w:val="3"/>
          <w:lang w:val="es-ES" w:eastAsia="es-ES"/>
        </w:rPr>
        <w:lastRenderedPageBreak/>
        <w:t xml:space="preserve">realizar excursión al monte </w:t>
      </w:r>
      <w:proofErr w:type="spellStart"/>
      <w:r w:rsidRPr="007C1AE3">
        <w:rPr>
          <w:rFonts w:ascii="Calibri" w:eastAsia="Times New Roman" w:hAnsi="Calibri" w:cs="Calibri"/>
          <w:kern w:val="3"/>
          <w:lang w:val="es-ES" w:eastAsia="es-ES"/>
        </w:rPr>
        <w:t>Titlis</w:t>
      </w:r>
      <w:proofErr w:type="spellEnd"/>
      <w:r w:rsidRPr="007C1AE3">
        <w:rPr>
          <w:rFonts w:ascii="Calibri" w:eastAsia="Times New Roman" w:hAnsi="Calibri" w:cs="Calibri"/>
          <w:kern w:val="3"/>
          <w:lang w:val="es-ES" w:eastAsia="es-ES"/>
        </w:rP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w:t>
      </w:r>
      <w:proofErr w:type="gramStart"/>
      <w:r w:rsidRPr="007C1AE3">
        <w:rPr>
          <w:rFonts w:ascii="Calibri" w:eastAsia="Times New Roman" w:hAnsi="Calibri" w:cs="Calibri"/>
          <w:kern w:val="3"/>
          <w:lang w:val="es-ES" w:eastAsia="es-ES"/>
        </w:rPr>
        <w:t>Uno</w:t>
      </w:r>
      <w:proofErr w:type="gramEnd"/>
      <w:r w:rsidRPr="007C1AE3">
        <w:rPr>
          <w:rFonts w:ascii="Calibri" w:eastAsia="Times New Roman" w:hAnsi="Calibri" w:cs="Calibri"/>
          <w:kern w:val="3"/>
          <w:lang w:val="es-ES" w:eastAsia="es-ES"/>
        </w:rPr>
        <w:t xml:space="preserve"> de las ciudades más bellas del mundo. Alojamiento en el hotel.</w:t>
      </w:r>
    </w:p>
    <w:p w14:paraId="43892651" w14:textId="77999047"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 xml:space="preserve">A </w:t>
      </w:r>
      <w:r w:rsidR="007C1AE3" w:rsidRPr="007C1AE3">
        <w:rPr>
          <w:rFonts w:ascii="Calibri" w:eastAsia="Times New Roman" w:hAnsi="Calibri" w:cs="Calibri"/>
          <w:b/>
          <w:bCs/>
          <w:kern w:val="3"/>
          <w:lang w:val="es-ES" w:eastAsia="es-ES"/>
        </w:rPr>
        <w:t>10 VENECIA - PADOVA - FLORENCIA</w:t>
      </w:r>
    </w:p>
    <w:p w14:paraId="4BB4D305" w14:textId="0AA401CA"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Mañana dedicada a la visita de Venecia, ciudad de las 118 islas. Traslado en </w:t>
      </w:r>
      <w:proofErr w:type="spellStart"/>
      <w:r w:rsidRPr="007C1AE3">
        <w:rPr>
          <w:rFonts w:ascii="Calibri" w:eastAsia="Times New Roman" w:hAnsi="Calibri" w:cs="Calibri"/>
          <w:kern w:val="3"/>
          <w:lang w:val="es-ES" w:eastAsia="es-ES"/>
        </w:rPr>
        <w:t>vaporetto</w:t>
      </w:r>
      <w:proofErr w:type="spellEnd"/>
      <w:r w:rsidRPr="007C1AE3">
        <w:rPr>
          <w:rFonts w:ascii="Calibri" w:eastAsia="Times New Roman" w:hAnsi="Calibri" w:cs="Calibri"/>
          <w:kern w:val="3"/>
          <w:lang w:val="es-ES" w:eastAsia="es-ES"/>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7C1AE3">
        <w:rPr>
          <w:rFonts w:ascii="Calibri" w:eastAsia="Times New Roman" w:hAnsi="Calibri" w:cs="Calibri"/>
          <w:kern w:val="3"/>
          <w:lang w:val="es-ES" w:eastAsia="es-ES"/>
        </w:rPr>
        <w:t>Padova</w:t>
      </w:r>
      <w:proofErr w:type="spellEnd"/>
      <w:r w:rsidRPr="007C1AE3">
        <w:rPr>
          <w:rFonts w:ascii="Calibri" w:eastAsia="Times New Roman" w:hAnsi="Calibri" w:cs="Calibri"/>
          <w:kern w:val="3"/>
          <w:lang w:val="es-ES" w:eastAsia="es-ES"/>
        </w:rPr>
        <w:t>, ciudad conocida por el Santo, tiempo en su catedral. Continuación hacia Florencia. Llegada y alojamiento en el hotel previsto.</w:t>
      </w:r>
    </w:p>
    <w:p w14:paraId="73104333" w14:textId="2A7BBF38"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11 FLORENCIA - ASÍS - ROMA</w:t>
      </w:r>
    </w:p>
    <w:p w14:paraId="58056910" w14:textId="755B7659"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Panorámica de la ciudad, cuna del renacimiento y de la lengua italiana. Pasearemos por esta ciudad rebosante de Arte, Historia y Cultura, admirando la Catedral de Santa María </w:t>
      </w:r>
      <w:proofErr w:type="spellStart"/>
      <w:r w:rsidRPr="007C1AE3">
        <w:rPr>
          <w:rFonts w:ascii="Calibri" w:eastAsia="Times New Roman" w:hAnsi="Calibri" w:cs="Calibri"/>
          <w:kern w:val="3"/>
          <w:lang w:val="es-ES" w:eastAsia="es-ES"/>
        </w:rPr>
        <w:t>dei</w:t>
      </w:r>
      <w:proofErr w:type="spellEnd"/>
      <w:r w:rsidRPr="007C1AE3">
        <w:rPr>
          <w:rFonts w:ascii="Calibri" w:eastAsia="Times New Roman" w:hAnsi="Calibri" w:cs="Calibri"/>
          <w:kern w:val="3"/>
          <w:lang w:val="es-ES" w:eastAsia="es-ES"/>
        </w:rPr>
        <w:t xml:space="preserve"> Fiori con su bello </w:t>
      </w:r>
      <w:proofErr w:type="spellStart"/>
      <w:r w:rsidRPr="007C1AE3">
        <w:rPr>
          <w:rFonts w:ascii="Calibri" w:eastAsia="Times New Roman" w:hAnsi="Calibri" w:cs="Calibri"/>
          <w:kern w:val="3"/>
          <w:lang w:val="es-ES" w:eastAsia="es-ES"/>
        </w:rPr>
        <w:t>Campanille</w:t>
      </w:r>
      <w:proofErr w:type="spellEnd"/>
      <w:r w:rsidRPr="007C1AE3">
        <w:rPr>
          <w:rFonts w:ascii="Calibri" w:eastAsia="Times New Roman" w:hAnsi="Calibri" w:cs="Calibri"/>
          <w:kern w:val="3"/>
          <w:lang w:val="es-ES" w:eastAsia="es-ES"/>
        </w:rPr>
        <w:t xml:space="preserve"> el Baptisterio decorado con las famosas puertas del paraíso, por donde pasaron personajes tan conocidos como Miguel Ángel o Dante </w:t>
      </w:r>
      <w:proofErr w:type="spellStart"/>
      <w:r w:rsidRPr="007C1AE3">
        <w:rPr>
          <w:rFonts w:ascii="Calibri" w:eastAsia="Times New Roman" w:hAnsi="Calibri" w:cs="Calibri"/>
          <w:kern w:val="3"/>
          <w:lang w:val="es-ES" w:eastAsia="es-ES"/>
        </w:rPr>
        <w:t>Aligheri</w:t>
      </w:r>
      <w:proofErr w:type="spellEnd"/>
      <w:r w:rsidRPr="007C1AE3">
        <w:rPr>
          <w:rFonts w:ascii="Calibri" w:eastAsia="Times New Roman" w:hAnsi="Calibri" w:cs="Calibri"/>
          <w:kern w:val="3"/>
          <w:lang w:val="es-ES" w:eastAsia="es-ES"/>
        </w:rPr>
        <w:t>. A la hora indicada salida en dirección a Asís, donde visitaremos la ciudad y la Basílica de San Francisco para proseguir hasta Roma Ciudad Eterna. Alojamiento.</w:t>
      </w:r>
    </w:p>
    <w:p w14:paraId="629C65C6" w14:textId="589FA07E"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 xml:space="preserve">A </w:t>
      </w:r>
      <w:r w:rsidR="007C1AE3" w:rsidRPr="007C1AE3">
        <w:rPr>
          <w:rFonts w:ascii="Calibri" w:eastAsia="Times New Roman" w:hAnsi="Calibri" w:cs="Calibri"/>
          <w:b/>
          <w:bCs/>
          <w:kern w:val="3"/>
          <w:lang w:val="es-ES" w:eastAsia="es-ES"/>
        </w:rPr>
        <w:t>12 ROMA</w:t>
      </w:r>
    </w:p>
    <w:p w14:paraId="0F176D1D" w14:textId="37DE5571" w:rsidR="00111A44" w:rsidRPr="00384710" w:rsidRDefault="007C1AE3" w:rsidP="00384710">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w:t>
      </w:r>
      <w:r w:rsidR="03F8BB11" w:rsidRPr="007C1AE3">
        <w:rPr>
          <w:rFonts w:ascii="Calibri" w:eastAsia="Times New Roman" w:hAnsi="Calibri" w:cs="Calibri"/>
          <w:kern w:val="3"/>
          <w:lang w:val="es-ES" w:eastAsia="es-ES"/>
        </w:rPr>
        <w:t>Día libre en el que se podrá realizar una visita de Italia: Capri y Nápoles-Pompeya, una excursión de día completo para conocer: Nápoles, la más típica ciudad italiana; Capri, una pintoresca isla del Mediterráneo, y Pompeya, espléndida y mitológica ciudad romana.</w:t>
      </w:r>
      <w:r w:rsidRPr="007C1AE3">
        <w:rPr>
          <w:rFonts w:ascii="Calibri" w:eastAsia="Times New Roman" w:hAnsi="Calibri" w:cs="Calibri"/>
          <w:kern w:val="3"/>
          <w:lang w:val="es-ES" w:eastAsia="es-ES"/>
        </w:rPr>
        <w:t xml:space="preserve"> Alojamiento.</w:t>
      </w:r>
    </w:p>
    <w:p w14:paraId="6CFB5DE7" w14:textId="4A67AB03"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13 ROMA (AUDIENCIA PAPAL)</w:t>
      </w:r>
    </w:p>
    <w:p w14:paraId="108FB35C" w14:textId="071E9283"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 xml:space="preserve">Desayuno y salida hacia la Ciudad del Vaticano, para asistir a la audiencia del Santo Padre. (siempre y cuando el </w:t>
      </w:r>
      <w:r w:rsidR="014306C4" w:rsidRPr="007C1AE3">
        <w:rPr>
          <w:rFonts w:ascii="Calibri" w:eastAsia="Times New Roman" w:hAnsi="Calibri" w:cs="Calibri"/>
          <w:kern w:val="3"/>
          <w:lang w:val="es-ES" w:eastAsia="es-ES"/>
        </w:rPr>
        <w:t>P</w:t>
      </w:r>
      <w:r w:rsidRPr="007C1AE3">
        <w:rPr>
          <w:rFonts w:ascii="Calibri" w:eastAsia="Times New Roman" w:hAnsi="Calibri" w:cs="Calibri"/>
          <w:kern w:val="3"/>
          <w:lang w:val="es-ES" w:eastAsia="es-ES"/>
        </w:rPr>
        <w:t>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73E08E9D" w14:textId="238BB065"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 xml:space="preserve">A </w:t>
      </w:r>
      <w:r w:rsidR="007C1AE3" w:rsidRPr="007C1AE3">
        <w:rPr>
          <w:rFonts w:ascii="Calibri" w:eastAsia="Times New Roman" w:hAnsi="Calibri" w:cs="Calibri"/>
          <w:b/>
          <w:bCs/>
          <w:kern w:val="3"/>
          <w:lang w:val="es-ES" w:eastAsia="es-ES"/>
        </w:rPr>
        <w:t>14 ROMA - PISA - NIZA</w:t>
      </w:r>
    </w:p>
    <w:p w14:paraId="15DE8920" w14:textId="1B33490F"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w:t>
      </w:r>
    </w:p>
    <w:p w14:paraId="153F4886" w14:textId="6FE1ADAB"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15 NIZA - NIMES - BARCELONA</w:t>
      </w:r>
    </w:p>
    <w:p w14:paraId="75689ED6" w14:textId="32121A05" w:rsid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49A25C12" w14:textId="2F45D302"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 xml:space="preserve">A </w:t>
      </w:r>
      <w:r w:rsidR="007C1AE3" w:rsidRPr="007C1AE3">
        <w:rPr>
          <w:rFonts w:ascii="Calibri" w:eastAsia="Times New Roman" w:hAnsi="Calibri" w:cs="Calibri"/>
          <w:b/>
          <w:bCs/>
          <w:kern w:val="3"/>
          <w:lang w:val="es-ES" w:eastAsia="es-ES"/>
        </w:rPr>
        <w:t>16 BARCELONA - ZARAGOZA - MADRID</w:t>
      </w:r>
    </w:p>
    <w:p w14:paraId="1231646E" w14:textId="74811574" w:rsidR="007C1AE3" w:rsidRPr="007C1AE3" w:rsidRDefault="007C1AE3" w:rsidP="007C1AE3">
      <w:pPr>
        <w:suppressAutoHyphens/>
        <w:autoSpaceDN w:val="0"/>
        <w:spacing w:after="120" w:line="240" w:lineRule="auto"/>
        <w:jc w:val="both"/>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w:t>
      </w:r>
    </w:p>
    <w:p w14:paraId="0BE681F1" w14:textId="773BA6F8" w:rsidR="007C1AE3" w:rsidRPr="007C1AE3" w:rsidRDefault="00384710" w:rsidP="007C1AE3">
      <w:pPr>
        <w:suppressAutoHyphens/>
        <w:autoSpaceDN w:val="0"/>
        <w:spacing w:after="120" w:line="240" w:lineRule="auto"/>
        <w:textAlignment w:val="baseline"/>
        <w:rPr>
          <w:rFonts w:ascii="Calibri" w:eastAsia="Times New Roman" w:hAnsi="Calibri" w:cs="Calibri"/>
          <w:b/>
          <w:bCs/>
          <w:kern w:val="3"/>
          <w:lang w:val="es-ES" w:eastAsia="es-ES"/>
        </w:rPr>
      </w:pPr>
      <w:r w:rsidRPr="007C1AE3">
        <w:rPr>
          <w:rFonts w:ascii="Calibri" w:eastAsia="Times New Roman" w:hAnsi="Calibri" w:cs="Calibri"/>
          <w:b/>
          <w:bCs/>
          <w:kern w:val="3"/>
          <w:lang w:val="es-ES" w:eastAsia="es-ES"/>
        </w:rPr>
        <w:lastRenderedPageBreak/>
        <w:t>D</w:t>
      </w:r>
      <w:r>
        <w:rPr>
          <w:rFonts w:ascii="Calibri" w:eastAsia="Times New Roman" w:hAnsi="Calibri" w:cs="Calibri"/>
          <w:b/>
          <w:bCs/>
          <w:kern w:val="3"/>
          <w:lang w:val="es-ES" w:eastAsia="es-ES"/>
        </w:rPr>
        <w:t>Í</w:t>
      </w:r>
      <w:r w:rsidRPr="007C1AE3">
        <w:rPr>
          <w:rFonts w:ascii="Calibri" w:eastAsia="Times New Roman" w:hAnsi="Calibri" w:cs="Calibri"/>
          <w:b/>
          <w:bCs/>
          <w:kern w:val="3"/>
          <w:lang w:val="es-ES" w:eastAsia="es-ES"/>
        </w:rPr>
        <w:t>A</w:t>
      </w:r>
      <w:r w:rsidR="007C1AE3" w:rsidRPr="007C1AE3">
        <w:rPr>
          <w:rFonts w:ascii="Calibri" w:eastAsia="Times New Roman" w:hAnsi="Calibri" w:cs="Calibri"/>
          <w:b/>
          <w:bCs/>
          <w:kern w:val="3"/>
          <w:lang w:val="es-ES" w:eastAsia="es-ES"/>
        </w:rPr>
        <w:t xml:space="preserve"> 17 MADRID - AMÉRICA</w:t>
      </w:r>
    </w:p>
    <w:p w14:paraId="2513B3F3" w14:textId="77777777" w:rsidR="007C1AE3" w:rsidRPr="007C1AE3" w:rsidRDefault="007C1AE3" w:rsidP="007C1AE3">
      <w:pPr>
        <w:suppressAutoHyphens/>
        <w:autoSpaceDN w:val="0"/>
        <w:spacing w:after="120" w:line="240" w:lineRule="auto"/>
        <w:textAlignment w:val="baseline"/>
        <w:rPr>
          <w:rFonts w:ascii="Calibri" w:eastAsia="Times New Roman" w:hAnsi="Calibri" w:cs="Calibri"/>
          <w:kern w:val="3"/>
          <w:lang w:val="es-ES" w:eastAsia="es-ES"/>
        </w:rPr>
      </w:pPr>
      <w:r w:rsidRPr="007C1AE3">
        <w:rPr>
          <w:rFonts w:ascii="Calibri" w:eastAsia="Times New Roman" w:hAnsi="Calibri" w:cs="Calibri"/>
          <w:kern w:val="3"/>
          <w:lang w:val="es-ES" w:eastAsia="es-ES"/>
        </w:rPr>
        <w:t>Desayuno y a la hora determinada traslado al aeropuerto para tomar el vuelo de regreso.</w:t>
      </w:r>
    </w:p>
    <w:p w14:paraId="78929452" w14:textId="4082207E" w:rsidR="5A6419E1" w:rsidRDefault="5A6419E1" w:rsidP="5A6419E1">
      <w:pPr>
        <w:spacing w:after="120" w:line="240" w:lineRule="auto"/>
        <w:rPr>
          <w:rFonts w:ascii="Calibri" w:eastAsia="Times New Roman" w:hAnsi="Calibri" w:cs="Calibri"/>
          <w:lang w:val="es-ES" w:eastAsia="es-ES"/>
        </w:rPr>
      </w:pPr>
    </w:p>
    <w:p w14:paraId="61CD8E46" w14:textId="77777777" w:rsidR="008510F1" w:rsidRPr="000E7534" w:rsidRDefault="008510F1" w:rsidP="008510F1">
      <w:pPr>
        <w:rPr>
          <w:rFonts w:ascii="Arial" w:hAnsi="Arial" w:cs="Arial"/>
          <w:b/>
          <w:bCs/>
          <w:color w:val="0070C0"/>
          <w:sz w:val="44"/>
          <w:szCs w:val="44"/>
          <w:lang w:val="es-AR" w:eastAsia="es-CO"/>
        </w:rPr>
      </w:pPr>
      <w:r>
        <w:rPr>
          <w:rFonts w:ascii="Arial" w:hAnsi="Arial" w:cs="Arial"/>
          <w:b/>
          <w:bCs/>
          <w:color w:val="0070C0"/>
          <w:sz w:val="44"/>
          <w:szCs w:val="44"/>
          <w:lang w:val="es-AR" w:eastAsia="es-CO"/>
        </w:rPr>
        <w:t>Información para el viajero</w:t>
      </w:r>
    </w:p>
    <w:p w14:paraId="25D7FCC8" w14:textId="77777777" w:rsidR="008510F1" w:rsidRDefault="008510F1" w:rsidP="008510F1">
      <w:pPr>
        <w:pStyle w:val="NormalWeb"/>
        <w:spacing w:before="0" w:beforeAutospacing="0" w:after="0" w:afterAutospacing="0"/>
        <w:jc w:val="both"/>
        <w:textAlignment w:val="baseline"/>
        <w:rPr>
          <w:rFonts w:ascii="Calibri" w:hAnsi="Calibri" w:cs="Calibri"/>
          <w:b/>
          <w:bCs/>
          <w:color w:val="FF0000"/>
          <w:sz w:val="22"/>
          <w:szCs w:val="22"/>
        </w:rPr>
      </w:pPr>
      <w:r>
        <w:rPr>
          <w:rFonts w:ascii="Calibri" w:hAnsi="Calibri" w:cs="Calibri"/>
          <w:b/>
          <w:bCs/>
          <w:color w:val="FF0000"/>
          <w:sz w:val="22"/>
          <w:szCs w:val="22"/>
        </w:rPr>
        <w:t>Esta salida opera con un mínimo de 16 pasajeros. De no completar el mínimo de los 16 pasajeros, se podrá cancelar la salida o reprogramarse para la fecha más cercana.</w:t>
      </w:r>
    </w:p>
    <w:p w14:paraId="6A0946F7" w14:textId="77777777" w:rsidR="008510F1" w:rsidRDefault="008510F1" w:rsidP="008510F1">
      <w:pPr>
        <w:pStyle w:val="NormalWeb"/>
        <w:shd w:val="clear" w:color="auto" w:fill="FFFFFF"/>
        <w:spacing w:before="0" w:beforeAutospacing="0" w:after="0" w:afterAutospacing="0"/>
        <w:jc w:val="both"/>
        <w:rPr>
          <w:rFonts w:ascii="Calibri" w:hAnsi="Calibri" w:cs="Calibri"/>
          <w:b/>
          <w:bCs/>
          <w:color w:val="2E74B5" w:themeColor="accent1" w:themeShade="BF"/>
        </w:rPr>
      </w:pPr>
    </w:p>
    <w:p w14:paraId="00F4686C" w14:textId="77777777" w:rsidR="008510F1" w:rsidRDefault="008510F1" w:rsidP="008510F1">
      <w:pPr>
        <w:pStyle w:val="NormalWeb"/>
        <w:shd w:val="clear" w:color="auto" w:fill="FFFFFF" w:themeFill="background1"/>
        <w:spacing w:before="0" w:beforeAutospacing="0" w:after="0" w:afterAutospacing="0"/>
        <w:jc w:val="both"/>
      </w:pPr>
      <w:r w:rsidRPr="3776BCD9">
        <w:rPr>
          <w:rFonts w:ascii="Calibri" w:hAnsi="Calibri" w:cs="Calibri"/>
          <w:b/>
          <w:bCs/>
          <w:color w:val="2E74B5" w:themeColor="accent1" w:themeShade="BF"/>
        </w:rPr>
        <w:t>Notas Importantes:</w:t>
      </w:r>
      <w:r w:rsidRPr="3776BCD9">
        <w:rPr>
          <w:rFonts w:ascii="Calibri" w:hAnsi="Calibri" w:cs="Calibri"/>
          <w:color w:val="2E74B5" w:themeColor="accent1" w:themeShade="BF"/>
        </w:rPr>
        <w:t xml:space="preserve"> </w:t>
      </w:r>
      <w:r w:rsidRPr="3776BCD9">
        <w:rPr>
          <w:rFonts w:ascii="Calibri" w:hAnsi="Calibri" w:cs="Calibri"/>
          <w:color w:val="000000" w:themeColor="text1"/>
        </w:rPr>
        <w:t>Los precios están expresados en dólares americanos, pero el pago se debe realizar en pesos colombianos a la tasa representativa del mercado (TRM) del día del pago.</w:t>
      </w:r>
    </w:p>
    <w:p w14:paraId="3B569FEC" w14:textId="77777777" w:rsidR="008510F1" w:rsidRPr="00617B3C" w:rsidRDefault="008510F1" w:rsidP="008510F1">
      <w:pPr>
        <w:pStyle w:val="NormalWeb"/>
        <w:shd w:val="clear" w:color="auto" w:fill="FFFFFF"/>
        <w:spacing w:before="0" w:beforeAutospacing="0" w:after="0" w:afterAutospacing="0"/>
        <w:jc w:val="both"/>
        <w:rPr>
          <w:rFonts w:asciiTheme="minorHAnsi" w:hAnsiTheme="minorHAnsi" w:cstheme="minorHAnsi"/>
        </w:rPr>
      </w:pPr>
      <w:r>
        <w:rPr>
          <w:rFonts w:ascii="Calibri" w:hAnsi="Calibri" w:cs="Calibri"/>
          <w:color w:val="000000"/>
        </w:rPr>
        <w:t xml:space="preserve">- </w:t>
      </w:r>
      <w:r w:rsidRPr="00617B3C">
        <w:rPr>
          <w:rFonts w:asciiTheme="minorHAnsi" w:hAnsiTheme="minorHAnsi" w:cstheme="minorHAnsi"/>
          <w:color w:val="000000"/>
        </w:rPr>
        <w:t>Las tarifas están sujetas a cambio por incremento de combustible cobrado por las aerolíneas o empresas transportadoras terrestres.</w:t>
      </w:r>
    </w:p>
    <w:p w14:paraId="0541EC6B" w14:textId="77777777" w:rsidR="008510F1" w:rsidRPr="00337E98" w:rsidRDefault="008510F1" w:rsidP="008510F1">
      <w:pPr>
        <w:pStyle w:val="NormalWeb"/>
        <w:shd w:val="clear" w:color="auto" w:fill="FFFFFF"/>
        <w:spacing w:before="0" w:beforeAutospacing="0" w:after="0" w:afterAutospacing="0"/>
        <w:jc w:val="both"/>
        <w:rPr>
          <w:rFonts w:asciiTheme="minorHAnsi" w:hAnsiTheme="minorHAnsi" w:cstheme="minorHAnsi"/>
        </w:rPr>
      </w:pPr>
      <w:r w:rsidRPr="00617B3C">
        <w:rPr>
          <w:rFonts w:asciiTheme="minorHAnsi" w:hAnsiTheme="minorHAnsi" w:cstheme="minorHAnsi"/>
          <w:color w:val="000000"/>
        </w:rPr>
        <w:t>- Las tarifas están sujetas a cambio por incremento de impuestos del tiquete por las aerolíneas al momento de la emisión.</w:t>
      </w:r>
    </w:p>
    <w:p w14:paraId="4D176EFB" w14:textId="77777777" w:rsidR="008510F1" w:rsidRPr="005A39BA" w:rsidRDefault="008510F1" w:rsidP="008510F1">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Theme="minorHAnsi" w:hAnsiTheme="minorHAnsi" w:cstheme="minorBidi"/>
        </w:rPr>
        <w:t xml:space="preserve"> - </w:t>
      </w:r>
      <w:r w:rsidRPr="3776BCD9">
        <w:rPr>
          <w:rFonts w:asciiTheme="minorHAnsi" w:hAnsiTheme="minorHAnsi" w:cstheme="minorBidi"/>
          <w:color w:val="000000" w:themeColor="text1"/>
        </w:rPr>
        <w:t>Si viaja con menores de edad, llevar registro civil original y si no viaja con alguno o ninguno de los padres, tener los permisos exigidos por Migración Colombia o Migración del país a ingresar.</w:t>
      </w:r>
      <w:r w:rsidRPr="3776BCD9">
        <w:rPr>
          <w:rFonts w:asciiTheme="minorHAnsi" w:hAnsiTheme="minorHAnsi" w:cstheme="minorBidi"/>
        </w:rPr>
        <w:t xml:space="preserve"> </w:t>
      </w:r>
    </w:p>
    <w:p w14:paraId="1709702C" w14:textId="77777777" w:rsidR="008510F1" w:rsidRPr="00617B3C" w:rsidRDefault="008510F1" w:rsidP="008510F1">
      <w:pPr>
        <w:pStyle w:val="NormalWeb"/>
        <w:shd w:val="clear" w:color="auto" w:fill="FFFFFF"/>
        <w:spacing w:before="0" w:beforeAutospacing="0" w:after="0" w:afterAutospacing="0"/>
        <w:jc w:val="both"/>
        <w:rPr>
          <w:rFonts w:asciiTheme="minorHAnsi" w:hAnsiTheme="minorHAnsi" w:cstheme="minorHAnsi"/>
        </w:rPr>
      </w:pPr>
      <w:r w:rsidRPr="00617B3C">
        <w:rPr>
          <w:rFonts w:asciiTheme="minorHAnsi" w:hAnsiTheme="minorHAnsi" w:cstheme="minorHAnsi"/>
        </w:rPr>
        <w:t xml:space="preserve"> - </w:t>
      </w:r>
      <w:r w:rsidRPr="00617B3C">
        <w:rPr>
          <w:rFonts w:asciiTheme="minorHAnsi" w:hAnsiTheme="minorHAnsi" w:cstheme="minorHAnsi"/>
          <w:color w:val="000000"/>
        </w:rPr>
        <w:t xml:space="preserve">Tener presente que los tiquetes se emiten 60 días antes de la fecha de viaje y se debe contar con copia de los pasaportes vigentes para dicha emisión, en el caso de no contar con la copia no nos hacemos responsables por los errores que se puedan incurrir al momento de la emisión. </w:t>
      </w:r>
    </w:p>
    <w:p w14:paraId="60210B6B" w14:textId="77777777" w:rsidR="008510F1" w:rsidRDefault="008510F1" w:rsidP="008510F1">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Theme="minorHAnsi" w:hAnsiTheme="minorHAnsi" w:cstheme="minorBidi"/>
        </w:rPr>
        <w:t xml:space="preserve"> Al realizar el primer pago del programa, deberá enviar copia del pasaporte, si aún no cuenta con él, debe remitir copia de la cédula.</w:t>
      </w:r>
    </w:p>
    <w:p w14:paraId="6EBFF3FD" w14:textId="77777777" w:rsidR="008510F1" w:rsidRDefault="008510F1" w:rsidP="008510F1">
      <w:pPr>
        <w:pStyle w:val="NormalWeb"/>
        <w:shd w:val="clear" w:color="auto" w:fill="FFFFFF" w:themeFill="background1"/>
        <w:spacing w:before="0" w:beforeAutospacing="0" w:after="0" w:afterAutospacing="0"/>
        <w:jc w:val="both"/>
        <w:rPr>
          <w:rFonts w:asciiTheme="minorHAnsi" w:hAnsiTheme="minorHAnsi" w:cstheme="minorBidi"/>
          <w:color w:val="000000"/>
        </w:rPr>
      </w:pPr>
    </w:p>
    <w:p w14:paraId="5500353C" w14:textId="77777777" w:rsidR="008510F1" w:rsidRDefault="008510F1" w:rsidP="008510F1">
      <w:pPr>
        <w:pStyle w:val="NormalWeb"/>
        <w:shd w:val="clear" w:color="auto" w:fill="FFFFFF" w:themeFill="background1"/>
        <w:spacing w:before="0" w:beforeAutospacing="0" w:after="0" w:afterAutospacing="0"/>
        <w:jc w:val="both"/>
        <w:rPr>
          <w:rFonts w:asciiTheme="minorHAnsi" w:hAnsiTheme="minorHAnsi" w:cstheme="minorBidi"/>
        </w:rPr>
      </w:pPr>
      <w:r w:rsidRPr="40A88E1F">
        <w:rPr>
          <w:rFonts w:asciiTheme="minorHAnsi" w:hAnsiTheme="minorHAnsi" w:cstheme="minorBidi"/>
          <w:color w:val="000000" w:themeColor="text1"/>
        </w:rPr>
        <w:t xml:space="preserve"> - </w:t>
      </w:r>
      <w:r w:rsidRPr="40A88E1F">
        <w:rPr>
          <w:rFonts w:ascii="Calibri" w:hAnsi="Calibri" w:cs="Calibri"/>
        </w:rPr>
        <w:t>No hay preasignación de asientos en salidas grupales.</w:t>
      </w:r>
    </w:p>
    <w:p w14:paraId="0407103F" w14:textId="77777777" w:rsidR="008510F1" w:rsidRDefault="008510F1" w:rsidP="008510F1">
      <w:pPr>
        <w:pStyle w:val="NormalWeb"/>
        <w:shd w:val="clear" w:color="auto" w:fill="FFFFFF" w:themeFill="background1"/>
        <w:spacing w:before="0" w:beforeAutospacing="0" w:after="0" w:afterAutospacing="0"/>
        <w:jc w:val="both"/>
        <w:rPr>
          <w:rFonts w:ascii="Calibri" w:hAnsi="Calibri" w:cs="Calibri"/>
        </w:rPr>
      </w:pPr>
      <w:r w:rsidRPr="3776BCD9">
        <w:rPr>
          <w:rFonts w:asciiTheme="minorHAnsi" w:hAnsiTheme="minorHAnsi" w:cstheme="minorBidi"/>
        </w:rPr>
        <w:t xml:space="preserve"> - </w:t>
      </w:r>
      <w:r w:rsidRPr="3776BCD9">
        <w:rPr>
          <w:rFonts w:ascii="Calibri" w:hAnsi="Calibri" w:cs="Calibri"/>
        </w:rPr>
        <w:t xml:space="preserve">Los </w:t>
      </w:r>
      <w:proofErr w:type="spellStart"/>
      <w:r w:rsidRPr="3776BCD9">
        <w:rPr>
          <w:rFonts w:ascii="Calibri" w:hAnsi="Calibri" w:cs="Calibri"/>
        </w:rPr>
        <w:t>vouchers</w:t>
      </w:r>
      <w:proofErr w:type="spellEnd"/>
      <w:r w:rsidRPr="3776BCD9">
        <w:rPr>
          <w:rFonts w:ascii="Calibri" w:hAnsi="Calibri" w:cs="Calibri"/>
        </w:rPr>
        <w:t xml:space="preserve"> o documentos de viaje se entregarán 08 días antes de la salida.</w:t>
      </w:r>
    </w:p>
    <w:p w14:paraId="1E070560" w14:textId="77777777" w:rsidR="008510F1" w:rsidRDefault="008510F1" w:rsidP="008510F1">
      <w:pPr>
        <w:pStyle w:val="NormalWeb"/>
        <w:shd w:val="clear" w:color="auto" w:fill="FFFFFF" w:themeFill="background1"/>
        <w:spacing w:before="0" w:beforeAutospacing="0" w:after="0" w:afterAutospacing="0"/>
        <w:jc w:val="both"/>
        <w:rPr>
          <w:rFonts w:asciiTheme="minorHAnsi" w:hAnsiTheme="minorHAnsi" w:cstheme="minorBidi"/>
        </w:rPr>
      </w:pPr>
      <w:r w:rsidRPr="3776BCD9">
        <w:rPr>
          <w:rFonts w:ascii="Calibri" w:hAnsi="Calibri" w:cs="Calibri"/>
        </w:rPr>
        <w:t xml:space="preserve"> - </w:t>
      </w:r>
      <w:r w:rsidRPr="3776BCD9">
        <w:rPr>
          <w:rFonts w:ascii="Calibri" w:hAnsi="Calibri" w:cs="Calibri"/>
          <w:color w:val="000000" w:themeColor="text1"/>
        </w:rPr>
        <w:t>Cualquier inconveniente de índole personal en el aeropuerto como: pasaporte vencido, permisos de salida del país de menores de edad sin cumplir con los requisitos exigidos, homónimos, demandas, llegadas al aeropuerto a la hora no indicada y por cualquier otro motivo ajeno a nuestra responsabilidad, y que el pasajero no pueda viajar por lo anterior, se perderá el 100% del paquete turístico.</w:t>
      </w:r>
    </w:p>
    <w:p w14:paraId="0E65E81A" w14:textId="77777777" w:rsidR="008510F1" w:rsidRPr="004A65B0" w:rsidRDefault="008510F1" w:rsidP="008510F1">
      <w:pPr>
        <w:pStyle w:val="NormalWeb"/>
        <w:shd w:val="clear" w:color="auto" w:fill="FFFFFF" w:themeFill="background1"/>
        <w:spacing w:before="0" w:beforeAutospacing="0" w:after="0" w:afterAutospacing="0"/>
        <w:jc w:val="both"/>
        <w:rPr>
          <w:rFonts w:asciiTheme="minorHAnsi" w:hAnsiTheme="minorHAnsi" w:cstheme="minorBidi"/>
        </w:rPr>
      </w:pPr>
      <w:r w:rsidRPr="40A88E1F">
        <w:rPr>
          <w:rFonts w:asciiTheme="minorHAnsi" w:hAnsiTheme="minorHAnsi" w:cstheme="minorBidi"/>
        </w:rPr>
        <w:t xml:space="preserve"> - </w:t>
      </w:r>
      <w:r w:rsidRPr="40A88E1F">
        <w:rPr>
          <w:rFonts w:ascii="Calibri" w:hAnsi="Calibri" w:cs="Calibri"/>
          <w:color w:val="000000" w:themeColor="text1"/>
        </w:rPr>
        <w:t>Al recibir el depósito que el pasajero entrega en la agencia de viajes, entendemos que el pasajero se ha enterado y ha aceptado cada una de las condiciones, políticas de pago y cancelaciones. La agencia de viajes tiene la obligación de enterar y dar a conocer las condiciones al pasajero.</w:t>
      </w:r>
    </w:p>
    <w:p w14:paraId="7685F812" w14:textId="77777777" w:rsidR="008510F1" w:rsidRDefault="008510F1" w:rsidP="008510F1">
      <w:pPr>
        <w:pStyle w:val="NormalWeb"/>
        <w:shd w:val="clear" w:color="auto" w:fill="FFFFFF" w:themeFill="background1"/>
        <w:spacing w:before="0" w:beforeAutospacing="0" w:after="0" w:afterAutospacing="0"/>
        <w:jc w:val="both"/>
        <w:rPr>
          <w:rFonts w:ascii="Calibri" w:hAnsi="Calibri" w:cs="Calibri"/>
          <w:color w:val="000000" w:themeColor="text1"/>
        </w:rPr>
      </w:pPr>
    </w:p>
    <w:p w14:paraId="0C8AC773" w14:textId="77777777" w:rsidR="008510F1" w:rsidRPr="00617B3C" w:rsidRDefault="008510F1" w:rsidP="008510F1">
      <w:pPr>
        <w:pStyle w:val="NormalWeb"/>
        <w:shd w:val="clear" w:color="auto" w:fill="FFFFFF"/>
        <w:spacing w:after="0"/>
        <w:jc w:val="both"/>
        <w:rPr>
          <w:rFonts w:asciiTheme="minorHAnsi" w:hAnsiTheme="minorHAnsi" w:cstheme="minorHAnsi"/>
        </w:rPr>
      </w:pPr>
      <w:r w:rsidRPr="00617B3C">
        <w:rPr>
          <w:rFonts w:asciiTheme="minorHAnsi" w:hAnsiTheme="minorHAnsi" w:cstheme="minorHAnsi"/>
        </w:rPr>
        <w:t>Nuestra agencia de viajes y el operador ofrecen paquetes turísticos completos y seguros, poniendo siempre a disposición de los pasajeros guías, seguros en los tours, traslados y calidad en los servicios. Por lo tanto, pueden tener precios diferenciales en comparación con diversas opciones del mercado.</w:t>
      </w:r>
    </w:p>
    <w:p w14:paraId="43123276" w14:textId="77777777" w:rsidR="008510F1" w:rsidRPr="00617B3C" w:rsidRDefault="008510F1" w:rsidP="008510F1">
      <w:pPr>
        <w:pStyle w:val="NormalWeb"/>
        <w:shd w:val="clear" w:color="auto" w:fill="FFFFFF"/>
        <w:spacing w:before="0" w:beforeAutospacing="0" w:after="0" w:afterAutospacing="0"/>
        <w:jc w:val="both"/>
        <w:rPr>
          <w:rFonts w:asciiTheme="minorHAnsi" w:hAnsiTheme="minorHAnsi" w:cstheme="minorHAnsi"/>
        </w:rPr>
      </w:pPr>
      <w:r w:rsidRPr="5A6419E1">
        <w:rPr>
          <w:rFonts w:asciiTheme="minorHAnsi" w:hAnsiTheme="minorHAnsi" w:cstheme="minorBidi"/>
        </w:rPr>
        <w:t xml:space="preserve">Todos nuestros tours son ofrecidos por nuestros guías especializados, con la calidad que siempre nos distingue y con cobertura de accidentes específica para cada tour. Si se toma </w:t>
      </w:r>
      <w:r w:rsidRPr="5A6419E1">
        <w:rPr>
          <w:rFonts w:asciiTheme="minorHAnsi" w:hAnsiTheme="minorHAnsi" w:cstheme="minorBidi"/>
        </w:rPr>
        <w:lastRenderedPageBreak/>
        <w:t>un tour por fuera de nuestra operación, no asumimos ninguna responsabilidad por traslados, accidentes, estafas, calidad ni ningún inconveniente presentado en el mismo. Además, es importante aclarar que, si se toman tours por fuera de nuestra operación y esto impacta nuestros horarios, los pasajeros pueden perder traslados entre ciudades o tours ya incluidos. Por lo tanto, cada pasajero debe unirse a nuestro grupo por separado.</w:t>
      </w:r>
    </w:p>
    <w:p w14:paraId="2C26AEBD" w14:textId="77777777" w:rsidR="008510F1" w:rsidRDefault="008510F1" w:rsidP="008510F1">
      <w:pPr>
        <w:rPr>
          <w:rFonts w:ascii="Calibri" w:hAnsi="Calibri" w:cs="Calibri"/>
          <w:b/>
          <w:bCs/>
          <w:sz w:val="28"/>
          <w:szCs w:val="28"/>
          <w:lang w:val="es-AR" w:eastAsia="es-CO"/>
        </w:rPr>
      </w:pPr>
    </w:p>
    <w:p w14:paraId="630A4247" w14:textId="77777777" w:rsidR="008510F1" w:rsidRDefault="008510F1" w:rsidP="008510F1">
      <w:pPr>
        <w:rPr>
          <w:sz w:val="24"/>
          <w:szCs w:val="24"/>
        </w:rPr>
      </w:pPr>
      <w:r w:rsidRPr="3776BCD9">
        <w:rPr>
          <w:rFonts w:ascii="Calibri" w:hAnsi="Calibri" w:cs="Calibri"/>
          <w:b/>
          <w:bCs/>
          <w:sz w:val="28"/>
          <w:szCs w:val="28"/>
          <w:lang w:val="es-AR" w:eastAsia="es-CO"/>
        </w:rPr>
        <w:t>NOTAS:</w:t>
      </w:r>
    </w:p>
    <w:p w14:paraId="1B9D91C9" w14:textId="77777777" w:rsidR="008510F1" w:rsidRDefault="008510F1" w:rsidP="008510F1">
      <w:pPr>
        <w:jc w:val="both"/>
        <w:rPr>
          <w:sz w:val="24"/>
          <w:szCs w:val="24"/>
        </w:rPr>
      </w:pPr>
      <w:r w:rsidRPr="5A6419E1">
        <w:rPr>
          <w:sz w:val="24"/>
          <w:szCs w:val="24"/>
        </w:rPr>
        <w:t>Esto es una cotización, tarifas sujetas a disponibilidad y a cambio sin previo aviso al momento de reservar. El precio sólo se garantiza con la emisión del tiquete y de la porción terrestre. Recuerde verificar los documentos requeridos para su viaje y la vigencia de estos, como: permisos, documentos de identificación, vacunas exigidas, tarjeta de asistencia médica, etc.</w:t>
      </w:r>
    </w:p>
    <w:p w14:paraId="06EE8664" w14:textId="77777777" w:rsidR="008510F1" w:rsidRPr="00410C9A" w:rsidRDefault="008510F1" w:rsidP="008510F1">
      <w:pPr>
        <w:pStyle w:val="Prrafodelista"/>
        <w:numPr>
          <w:ilvl w:val="0"/>
          <w:numId w:val="7"/>
        </w:numPr>
        <w:jc w:val="both"/>
        <w:rPr>
          <w:sz w:val="24"/>
          <w:szCs w:val="24"/>
        </w:rPr>
      </w:pPr>
      <w:r w:rsidRPr="00410C9A">
        <w:rPr>
          <w:sz w:val="24"/>
          <w:szCs w:val="24"/>
        </w:rPr>
        <w:t xml:space="preserve">Menores de 18 años deben presentar registro civil de nacimiento o documento equivalente. </w:t>
      </w:r>
    </w:p>
    <w:p w14:paraId="07A670EA" w14:textId="77777777" w:rsidR="008510F1" w:rsidRPr="00410C9A" w:rsidRDefault="008510F1" w:rsidP="008510F1">
      <w:pPr>
        <w:pStyle w:val="Prrafodelista"/>
        <w:numPr>
          <w:ilvl w:val="0"/>
          <w:numId w:val="7"/>
        </w:numPr>
        <w:jc w:val="both"/>
        <w:rPr>
          <w:sz w:val="24"/>
          <w:szCs w:val="24"/>
        </w:rPr>
      </w:pPr>
      <w:r w:rsidRPr="00410C9A">
        <w:rPr>
          <w:sz w:val="24"/>
          <w:szCs w:val="24"/>
        </w:rPr>
        <w:t>Para solicitar la reserva enviar estos datos: (nombre completo de los pasajeros, fecha de nacimiento y documento de identidad).</w:t>
      </w:r>
    </w:p>
    <w:p w14:paraId="17467888" w14:textId="77777777" w:rsidR="008510F1" w:rsidRPr="00410C9A" w:rsidRDefault="008510F1" w:rsidP="008510F1">
      <w:pPr>
        <w:pStyle w:val="Prrafodelista"/>
        <w:numPr>
          <w:ilvl w:val="0"/>
          <w:numId w:val="7"/>
        </w:numPr>
        <w:jc w:val="both"/>
        <w:rPr>
          <w:sz w:val="24"/>
          <w:szCs w:val="24"/>
        </w:rPr>
      </w:pPr>
      <w:r w:rsidRPr="00410C9A">
        <w:rPr>
          <w:sz w:val="24"/>
          <w:szCs w:val="24"/>
        </w:rPr>
        <w:t>No olvide llevar los tiquetes y el pasaporte (verificar la vigencia del pasaporte), porte los documentos a la mano.</w:t>
      </w:r>
    </w:p>
    <w:p w14:paraId="058AC3BD" w14:textId="77777777" w:rsidR="008510F1" w:rsidRPr="00410C9A" w:rsidRDefault="008510F1" w:rsidP="008510F1">
      <w:pPr>
        <w:pStyle w:val="Prrafodelista"/>
        <w:numPr>
          <w:ilvl w:val="0"/>
          <w:numId w:val="7"/>
        </w:numPr>
        <w:jc w:val="both"/>
        <w:rPr>
          <w:sz w:val="24"/>
          <w:szCs w:val="24"/>
        </w:rPr>
      </w:pPr>
      <w:r w:rsidRPr="00410C9A">
        <w:rPr>
          <w:sz w:val="24"/>
          <w:szCs w:val="24"/>
        </w:rPr>
        <w:t>Debe presentarse en el aeropuerto mínimo 4 horas antes de su vuelo.</w:t>
      </w:r>
    </w:p>
    <w:p w14:paraId="3783E454" w14:textId="77777777" w:rsidR="008510F1" w:rsidRPr="00410C9A" w:rsidRDefault="008510F1" w:rsidP="008510F1">
      <w:pPr>
        <w:pStyle w:val="Prrafodelista"/>
        <w:numPr>
          <w:ilvl w:val="0"/>
          <w:numId w:val="7"/>
        </w:numPr>
        <w:jc w:val="both"/>
        <w:rPr>
          <w:sz w:val="24"/>
          <w:szCs w:val="24"/>
        </w:rPr>
      </w:pPr>
      <w:r w:rsidRPr="00410C9A">
        <w:rPr>
          <w:sz w:val="24"/>
          <w:szCs w:val="24"/>
        </w:rPr>
        <w:t>Hora de registro en el hotel 3:00 p.m. / Hora de entrega de la habitación 12:00 pm. (sujeto a cambio).</w:t>
      </w:r>
    </w:p>
    <w:p w14:paraId="59DB4CF8" w14:textId="77777777" w:rsidR="008510F1" w:rsidRPr="00410C9A" w:rsidRDefault="008510F1" w:rsidP="008510F1">
      <w:pPr>
        <w:pStyle w:val="Prrafodelista"/>
        <w:numPr>
          <w:ilvl w:val="0"/>
          <w:numId w:val="7"/>
        </w:numPr>
        <w:jc w:val="both"/>
        <w:rPr>
          <w:sz w:val="24"/>
          <w:szCs w:val="24"/>
        </w:rPr>
      </w:pPr>
      <w:r w:rsidRPr="00410C9A">
        <w:rPr>
          <w:sz w:val="24"/>
          <w:szCs w:val="24"/>
        </w:rPr>
        <w:t>Los hoteles mencionados como previstos para cada circuito están sujetos a variación. En caso de que, por sobrepasar el número de inscritos las plazas reservadas para una salida, el organizador debiera ampliar las reservas, los clientes que viajaran en un segundo autocar y sucesivos, serían alojados en los hoteles indicados o en otros de categoría similar.</w:t>
      </w:r>
    </w:p>
    <w:p w14:paraId="4D24B9DC" w14:textId="77777777" w:rsidR="008510F1" w:rsidRPr="00410C9A" w:rsidRDefault="008510F1" w:rsidP="008510F1">
      <w:pPr>
        <w:pStyle w:val="Prrafodelista"/>
        <w:numPr>
          <w:ilvl w:val="0"/>
          <w:numId w:val="7"/>
        </w:numPr>
        <w:jc w:val="both"/>
        <w:rPr>
          <w:sz w:val="24"/>
          <w:szCs w:val="24"/>
        </w:rPr>
      </w:pPr>
      <w:r w:rsidRPr="00410C9A">
        <w:rPr>
          <w:sz w:val="24"/>
          <w:szCs w:val="24"/>
        </w:rPr>
        <w:t>El pasajero será el exclusivo responsable de la custodia de su equipaje y documentos de viaje. En ninguna circunstancia STYRIA TRAVEL SAS responderá por el extravío, daño, deterioro o pérdida de elementos del pasajero.</w:t>
      </w:r>
    </w:p>
    <w:p w14:paraId="14FAF8C1" w14:textId="77777777" w:rsidR="008510F1" w:rsidRPr="00410C9A" w:rsidRDefault="008510F1" w:rsidP="008510F1">
      <w:pPr>
        <w:pStyle w:val="Prrafodelista"/>
        <w:numPr>
          <w:ilvl w:val="0"/>
          <w:numId w:val="7"/>
        </w:numPr>
        <w:jc w:val="both"/>
        <w:rPr>
          <w:sz w:val="24"/>
          <w:szCs w:val="24"/>
        </w:rPr>
      </w:pPr>
      <w:r w:rsidRPr="00410C9A">
        <w:rPr>
          <w:sz w:val="24"/>
          <w:szCs w:val="24"/>
        </w:rPr>
        <w:t xml:space="preserve">Es fundamental establecer normas de comportamiento al viajar y respetar la cultura de los países que visitamos. Además, es importante vestirse adecuadamente para las visitas turísticas. </w:t>
      </w:r>
    </w:p>
    <w:p w14:paraId="7B25B0B1" w14:textId="77777777" w:rsidR="008510F1" w:rsidRPr="00410C9A" w:rsidRDefault="008510F1" w:rsidP="008510F1">
      <w:pPr>
        <w:pStyle w:val="Prrafodelista"/>
        <w:numPr>
          <w:ilvl w:val="0"/>
          <w:numId w:val="7"/>
        </w:numPr>
        <w:jc w:val="both"/>
        <w:rPr>
          <w:sz w:val="24"/>
          <w:szCs w:val="24"/>
        </w:rPr>
      </w:pPr>
      <w:r w:rsidRPr="00410C9A">
        <w:rPr>
          <w:sz w:val="24"/>
          <w:szCs w:val="24"/>
        </w:rPr>
        <w:t>En Europa los enchufes y tomas de corriente comunes son Tipo C, o “</w:t>
      </w:r>
      <w:proofErr w:type="spellStart"/>
      <w:r w:rsidRPr="00410C9A">
        <w:rPr>
          <w:sz w:val="24"/>
          <w:szCs w:val="24"/>
        </w:rPr>
        <w:t>Europlug</w:t>
      </w:r>
      <w:proofErr w:type="spellEnd"/>
      <w:r w:rsidRPr="00410C9A">
        <w:rPr>
          <w:sz w:val="24"/>
          <w:szCs w:val="24"/>
        </w:rPr>
        <w:t>”, que es un enchufe de dos pines con clavijas redondas, común en toda Europa. Es decir, necesitarás un adaptador internacional para convertir tu enchufe a los indicados anteriormente.</w:t>
      </w:r>
    </w:p>
    <w:p w14:paraId="6FF8796C" w14:textId="77777777" w:rsidR="008510F1" w:rsidRPr="00693A10" w:rsidRDefault="008510F1" w:rsidP="008510F1">
      <w:pPr>
        <w:pStyle w:val="Prrafodelista"/>
        <w:numPr>
          <w:ilvl w:val="0"/>
          <w:numId w:val="7"/>
        </w:numPr>
        <w:jc w:val="both"/>
        <w:rPr>
          <w:sz w:val="24"/>
          <w:szCs w:val="24"/>
        </w:rPr>
      </w:pPr>
      <w:r w:rsidRPr="00693A10">
        <w:rPr>
          <w:sz w:val="24"/>
          <w:szCs w:val="24"/>
        </w:rPr>
        <w:t xml:space="preserve">Si un pasajero muestra comportamientos inapropiados, agresivos, perturbadores hacia los otros pasajeros o miembros staff, no sigue las indicaciones dadas o incumple las normas establecidas para el buen desarrollo del tour,  si no cumple los horarios establecidos por los guías o nuestro personal,  o si la presencia del pasajero representa un riesgo tanto para la seguridad de los demás pasajeros del circuito o </w:t>
      </w:r>
      <w:r w:rsidRPr="00693A10">
        <w:rPr>
          <w:sz w:val="24"/>
          <w:szCs w:val="24"/>
        </w:rPr>
        <w:lastRenderedPageBreak/>
        <w:t>las instalaciones de los hoteles o de los autocares,  Styria Travel se reserva el derecho  de admisión y permanencia en el tour y podremos dar por terminado unilateralmente el viaje del pasajero, en el lugar donde se presente el incidente, sin que el pasajero tenga derecho a ninguna compensación y deberá regresar a su país de origen por su propia cuenta.</w:t>
      </w:r>
    </w:p>
    <w:p w14:paraId="2A571FA5" w14:textId="77777777" w:rsidR="008510F1" w:rsidRPr="00EC0073" w:rsidRDefault="008510F1" w:rsidP="008510F1">
      <w:pPr>
        <w:spacing w:after="0" w:line="240" w:lineRule="auto"/>
        <w:rPr>
          <w:rFonts w:ascii="Times New Roman" w:eastAsia="Times New Roman" w:hAnsi="Times New Roman" w:cs="Times New Roman"/>
          <w:sz w:val="24"/>
          <w:szCs w:val="24"/>
          <w:lang w:eastAsia="es-CO"/>
        </w:rPr>
      </w:pPr>
      <w:r w:rsidRPr="00EC0073">
        <w:rPr>
          <w:rFonts w:ascii="Calibri" w:eastAsia="Times New Roman" w:hAnsi="Calibri" w:cs="Calibri"/>
          <w:b/>
          <w:bCs/>
          <w:color w:val="000000"/>
          <w:sz w:val="24"/>
          <w:szCs w:val="24"/>
          <w:lang w:eastAsia="es-CO"/>
        </w:rPr>
        <w:t xml:space="preserve">REGLAS Y CONDICIONES DE LA TARIFA AÉREA CON </w:t>
      </w:r>
      <w:r>
        <w:rPr>
          <w:rFonts w:ascii="Calibri" w:eastAsia="Times New Roman" w:hAnsi="Calibri" w:cs="Calibri"/>
          <w:b/>
          <w:bCs/>
          <w:sz w:val="24"/>
          <w:szCs w:val="24"/>
          <w:lang w:eastAsia="es-CO"/>
        </w:rPr>
        <w:t>AIR EUROPA</w:t>
      </w:r>
    </w:p>
    <w:p w14:paraId="6B65B6B5" w14:textId="77777777" w:rsidR="008510F1" w:rsidRPr="00EC0073" w:rsidRDefault="008510F1" w:rsidP="008510F1">
      <w:pPr>
        <w:spacing w:after="0" w:line="240" w:lineRule="auto"/>
        <w:rPr>
          <w:rFonts w:ascii="Times New Roman" w:eastAsia="Times New Roman" w:hAnsi="Times New Roman" w:cs="Times New Roman"/>
          <w:sz w:val="24"/>
          <w:szCs w:val="24"/>
          <w:lang w:eastAsia="es-CO"/>
        </w:rPr>
      </w:pPr>
    </w:p>
    <w:p w14:paraId="381F3FAE"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themeColor="text1"/>
          <w:sz w:val="24"/>
          <w:szCs w:val="24"/>
          <w:lang w:eastAsia="es-CO"/>
        </w:rPr>
        <w:t>Los tiquetes son: no endosables, no reembolsables, no revisables, no permiten cambio de ruta de fecha, ni de nombre. Válidos únicamente viajando con Air Europa. Impuesto de combustible (Q Combustible), IVA y tarifa administrativa son sujetos a cambio sin previo aviso, por disposiciones gubernamentales de cada país. </w:t>
      </w:r>
    </w:p>
    <w:p w14:paraId="21DACEDA"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themeColor="text1"/>
          <w:sz w:val="24"/>
          <w:szCs w:val="24"/>
          <w:lang w:eastAsia="es-CO"/>
        </w:rPr>
        <w:t>Esta tarifa de grupo</w:t>
      </w:r>
      <w:r w:rsidRPr="00410C9A">
        <w:rPr>
          <w:rFonts w:ascii="Calibri" w:eastAsia="Times New Roman" w:hAnsi="Calibri" w:cs="Calibri"/>
          <w:b/>
          <w:bCs/>
          <w:color w:val="FF0000"/>
          <w:sz w:val="24"/>
          <w:szCs w:val="24"/>
          <w:lang w:eastAsia="es-CO"/>
        </w:rPr>
        <w:t xml:space="preserve"> permite pago de ascenso de clase</w:t>
      </w:r>
      <w:r w:rsidRPr="00410C9A">
        <w:rPr>
          <w:rFonts w:ascii="Calibri" w:eastAsia="Times New Roman" w:hAnsi="Calibri" w:cs="Calibri"/>
          <w:color w:val="000000" w:themeColor="text1"/>
          <w:sz w:val="24"/>
          <w:szCs w:val="24"/>
          <w:lang w:eastAsia="es-CO"/>
        </w:rPr>
        <w:t xml:space="preserve"> antes de iniciado el viaje. Pagando la diferencia de tarifa. Tener en cuenta que, aunque el viaje sea en ejecutiva, aplica las mismas restricciones del grupo en general.</w:t>
      </w:r>
    </w:p>
    <w:p w14:paraId="623E5676"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sz w:val="24"/>
          <w:szCs w:val="24"/>
          <w:lang w:eastAsia="es-CO"/>
        </w:rPr>
        <w:t>Máximo de estadía de 45 días. </w:t>
      </w:r>
    </w:p>
    <w:p w14:paraId="0C87E1D5"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b/>
          <w:bCs/>
          <w:color w:val="FF0000"/>
          <w:sz w:val="24"/>
          <w:szCs w:val="24"/>
          <w:lang w:eastAsia="es-CO"/>
        </w:rPr>
        <w:t>No hay preasignación de sillas</w:t>
      </w:r>
      <w:r w:rsidRPr="00410C9A">
        <w:rPr>
          <w:rFonts w:ascii="Calibri" w:eastAsia="Times New Roman" w:hAnsi="Calibri" w:cs="Calibri"/>
          <w:color w:val="FF0000"/>
          <w:sz w:val="24"/>
          <w:szCs w:val="24"/>
          <w:lang w:eastAsia="es-CO"/>
        </w:rPr>
        <w:t xml:space="preserve"> </w:t>
      </w:r>
      <w:r w:rsidRPr="00410C9A">
        <w:rPr>
          <w:rFonts w:ascii="Calibri" w:eastAsia="Times New Roman" w:hAnsi="Calibri" w:cs="Calibri"/>
          <w:color w:val="000000"/>
          <w:sz w:val="24"/>
          <w:szCs w:val="24"/>
          <w:lang w:eastAsia="es-CO"/>
        </w:rPr>
        <w:t>en salidas grupales (se asignan en el aeropuerto) ni siquiera pagando un valor adicional.</w:t>
      </w:r>
    </w:p>
    <w:p w14:paraId="53EF709C"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b/>
          <w:bCs/>
          <w:color w:val="FF0000"/>
          <w:sz w:val="24"/>
          <w:szCs w:val="24"/>
          <w:lang w:eastAsia="es-CO"/>
        </w:rPr>
        <w:t xml:space="preserve">No se permite hacer </w:t>
      </w:r>
      <w:r w:rsidRPr="00410C9A">
        <w:rPr>
          <w:rFonts w:ascii="Calibri" w:eastAsia="Times New Roman" w:hAnsi="Calibri" w:cs="Calibri"/>
          <w:b/>
          <w:bCs/>
          <w:i/>
          <w:iCs/>
          <w:color w:val="FF0000"/>
          <w:sz w:val="24"/>
          <w:szCs w:val="24"/>
          <w:lang w:eastAsia="es-CO"/>
        </w:rPr>
        <w:t xml:space="preserve">web – </w:t>
      </w:r>
      <w:proofErr w:type="spellStart"/>
      <w:r w:rsidRPr="00410C9A">
        <w:rPr>
          <w:rFonts w:ascii="Calibri" w:eastAsia="Times New Roman" w:hAnsi="Calibri" w:cs="Calibri"/>
          <w:b/>
          <w:bCs/>
          <w:i/>
          <w:iCs/>
          <w:color w:val="FF0000"/>
          <w:sz w:val="24"/>
          <w:szCs w:val="24"/>
          <w:lang w:eastAsia="es-CO"/>
        </w:rPr>
        <w:t>check</w:t>
      </w:r>
      <w:proofErr w:type="spellEnd"/>
      <w:r w:rsidRPr="00410C9A">
        <w:rPr>
          <w:rFonts w:ascii="Calibri" w:eastAsia="Times New Roman" w:hAnsi="Calibri" w:cs="Calibri"/>
          <w:i/>
          <w:iCs/>
          <w:color w:val="000000"/>
          <w:sz w:val="24"/>
          <w:szCs w:val="24"/>
          <w:lang w:eastAsia="es-CO"/>
        </w:rPr>
        <w:t xml:space="preserve"> </w:t>
      </w:r>
      <w:r w:rsidRPr="00410C9A">
        <w:rPr>
          <w:rFonts w:ascii="Calibri" w:eastAsia="Times New Roman" w:hAnsi="Calibri" w:cs="Calibri"/>
          <w:b/>
          <w:bCs/>
          <w:i/>
          <w:iCs/>
          <w:color w:val="FF0000"/>
          <w:sz w:val="24"/>
          <w:szCs w:val="24"/>
          <w:lang w:eastAsia="es-CO"/>
        </w:rPr>
        <w:t>in</w:t>
      </w:r>
      <w:r w:rsidRPr="00410C9A">
        <w:rPr>
          <w:rFonts w:ascii="Calibri" w:eastAsia="Times New Roman" w:hAnsi="Calibri" w:cs="Calibri"/>
          <w:i/>
          <w:iCs/>
          <w:color w:val="000000"/>
          <w:sz w:val="24"/>
          <w:szCs w:val="24"/>
          <w:lang w:eastAsia="es-CO"/>
        </w:rPr>
        <w:t xml:space="preserve"> </w:t>
      </w:r>
      <w:r w:rsidRPr="00410C9A">
        <w:rPr>
          <w:rFonts w:ascii="Calibri" w:eastAsia="Times New Roman" w:hAnsi="Calibri" w:cs="Calibri"/>
          <w:color w:val="000000"/>
          <w:sz w:val="24"/>
          <w:szCs w:val="24"/>
          <w:lang w:eastAsia="es-CO"/>
        </w:rPr>
        <w:t>para estas salidas de grupo.</w:t>
      </w:r>
    </w:p>
    <w:p w14:paraId="23BFEE69"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themeColor="text1"/>
          <w:sz w:val="24"/>
          <w:szCs w:val="24"/>
          <w:lang w:eastAsia="es-CO"/>
        </w:rPr>
        <w:t xml:space="preserve">Los tiquetes </w:t>
      </w:r>
      <w:r w:rsidRPr="00410C9A">
        <w:rPr>
          <w:rFonts w:ascii="Calibri" w:eastAsia="Times New Roman" w:hAnsi="Calibri" w:cs="Calibri"/>
          <w:b/>
          <w:bCs/>
          <w:color w:val="FF0000"/>
          <w:sz w:val="24"/>
          <w:szCs w:val="24"/>
          <w:lang w:eastAsia="es-CO"/>
        </w:rPr>
        <w:t>no son reembolsables y no aplican certificados médicos</w:t>
      </w:r>
      <w:r w:rsidRPr="00410C9A">
        <w:rPr>
          <w:rFonts w:ascii="Calibri" w:eastAsia="Times New Roman" w:hAnsi="Calibri" w:cs="Calibri"/>
          <w:color w:val="FF0000"/>
          <w:sz w:val="24"/>
          <w:szCs w:val="24"/>
          <w:lang w:eastAsia="es-CO"/>
        </w:rPr>
        <w:t xml:space="preserve"> </w:t>
      </w:r>
      <w:r w:rsidRPr="00410C9A">
        <w:rPr>
          <w:rFonts w:ascii="Calibri" w:eastAsia="Times New Roman" w:hAnsi="Calibri" w:cs="Calibri"/>
          <w:color w:val="000000" w:themeColor="text1"/>
          <w:sz w:val="24"/>
          <w:szCs w:val="24"/>
          <w:lang w:eastAsia="es-CO"/>
        </w:rPr>
        <w:t xml:space="preserve">y en caso de NO </w:t>
      </w:r>
      <w:proofErr w:type="gramStart"/>
      <w:r w:rsidRPr="00410C9A">
        <w:rPr>
          <w:rFonts w:ascii="Calibri" w:eastAsia="Times New Roman" w:hAnsi="Calibri" w:cs="Calibri"/>
          <w:color w:val="000000" w:themeColor="text1"/>
          <w:sz w:val="24"/>
          <w:szCs w:val="24"/>
          <w:lang w:eastAsia="es-CO"/>
        </w:rPr>
        <w:t>SHOW</w:t>
      </w:r>
      <w:proofErr w:type="gramEnd"/>
      <w:r w:rsidRPr="00410C9A">
        <w:rPr>
          <w:rFonts w:ascii="Calibri" w:eastAsia="Times New Roman" w:hAnsi="Calibri" w:cs="Calibri"/>
          <w:color w:val="000000" w:themeColor="text1"/>
          <w:sz w:val="24"/>
          <w:szCs w:val="24"/>
          <w:lang w:eastAsia="es-CO"/>
        </w:rPr>
        <w:t xml:space="preserve"> se aplicarán cargos del 100%.  La aerolínea solo reembolsará el valor de los impuestos del tiquete.</w:t>
      </w:r>
    </w:p>
    <w:p w14:paraId="1529EE8A"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sz w:val="24"/>
          <w:szCs w:val="24"/>
          <w:lang w:eastAsia="es-CO"/>
        </w:rPr>
        <w:t>Los cambios de nombre o correcciones no son permitidos en los tiquetes aéreos después de emitidos.</w:t>
      </w:r>
    </w:p>
    <w:p w14:paraId="04B0E70C"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FF0000"/>
          <w:sz w:val="24"/>
          <w:szCs w:val="24"/>
          <w:lang w:eastAsia="es-CO"/>
        </w:rPr>
      </w:pPr>
      <w:r w:rsidRPr="00410C9A">
        <w:rPr>
          <w:rFonts w:ascii="Calibri" w:eastAsia="Times New Roman" w:hAnsi="Calibri" w:cs="Calibri"/>
          <w:b/>
          <w:bCs/>
          <w:color w:val="FF0000"/>
          <w:sz w:val="24"/>
          <w:szCs w:val="24"/>
          <w:lang w:eastAsia="es-CO"/>
        </w:rPr>
        <w:t>Equipaje permitido: 1 pieza para bodega de 23Kg y 1 pieza de mano de 10Kg en cabina.</w:t>
      </w:r>
    </w:p>
    <w:p w14:paraId="119C72B5"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color w:val="000000"/>
          <w:sz w:val="24"/>
          <w:szCs w:val="24"/>
          <w:lang w:eastAsia="es-CO"/>
        </w:rPr>
        <w:t>De requerir un pasajero algún servicio especial como sillas de ruedas, comidas especiales, entre otros, la agencia o cliente deberá informar mínimo con 50 días antes de la fecha de viaje. Para solicitar dicho requerimiento a la aerolínea; esto puede generar gastos adicionales.</w:t>
      </w:r>
    </w:p>
    <w:p w14:paraId="39E937D6"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r w:rsidRPr="00410C9A">
        <w:rPr>
          <w:rFonts w:ascii="Calibri" w:eastAsia="Times New Roman" w:hAnsi="Calibri" w:cs="Calibri"/>
          <w:b/>
          <w:bCs/>
          <w:color w:val="000000"/>
          <w:sz w:val="24"/>
          <w:szCs w:val="24"/>
          <w:lang w:eastAsia="es-CO"/>
        </w:rPr>
        <w:t>No somos</w:t>
      </w:r>
      <w:r w:rsidRPr="00410C9A">
        <w:rPr>
          <w:rFonts w:ascii="Calibri" w:eastAsia="Times New Roman" w:hAnsi="Calibri" w:cs="Calibri"/>
          <w:color w:val="000000"/>
          <w:sz w:val="24"/>
          <w:szCs w:val="24"/>
          <w:lang w:eastAsia="es-CO"/>
        </w:rPr>
        <w:t xml:space="preserve"> responsables por los cambios operacionales que pueda tener la aerolínea. </w:t>
      </w:r>
    </w:p>
    <w:p w14:paraId="430FDB6B" w14:textId="77777777" w:rsidR="008510F1" w:rsidRPr="00410C9A" w:rsidRDefault="008510F1" w:rsidP="008510F1">
      <w:pPr>
        <w:numPr>
          <w:ilvl w:val="0"/>
          <w:numId w:val="16"/>
        </w:numPr>
        <w:spacing w:after="0" w:line="240" w:lineRule="auto"/>
        <w:ind w:left="360"/>
        <w:jc w:val="both"/>
        <w:textAlignment w:val="baseline"/>
        <w:rPr>
          <w:rFonts w:ascii="Calibri" w:eastAsia="Times New Roman" w:hAnsi="Calibri" w:cs="Calibri"/>
          <w:b/>
          <w:bCs/>
          <w:color w:val="000000"/>
          <w:sz w:val="24"/>
          <w:szCs w:val="24"/>
          <w:lang w:eastAsia="es-CO"/>
        </w:rPr>
      </w:pPr>
      <w:proofErr w:type="gramStart"/>
      <w:r w:rsidRPr="5A6419E1">
        <w:rPr>
          <w:rFonts w:ascii="Calibri" w:eastAsia="Times New Roman" w:hAnsi="Calibri" w:cs="Calibri"/>
          <w:color w:val="000000" w:themeColor="text1"/>
          <w:sz w:val="24"/>
          <w:szCs w:val="24"/>
          <w:lang w:eastAsia="es-CO"/>
        </w:rPr>
        <w:t>En caso que</w:t>
      </w:r>
      <w:proofErr w:type="gramEnd"/>
      <w:r w:rsidRPr="5A6419E1">
        <w:rPr>
          <w:rFonts w:ascii="Calibri" w:eastAsia="Times New Roman" w:hAnsi="Calibri" w:cs="Calibri"/>
          <w:color w:val="000000" w:themeColor="text1"/>
          <w:sz w:val="24"/>
          <w:szCs w:val="24"/>
          <w:lang w:eastAsia="es-CO"/>
        </w:rPr>
        <w:t xml:space="preserve"> los pasajeros cambien por cuenta propia los vuelos confirmados, es responsabilidad de cada pasajero cubrir con todos los gastos que se generen tanto en la porción terrestre como en vuelos.</w:t>
      </w:r>
    </w:p>
    <w:p w14:paraId="52616712" w14:textId="77777777" w:rsidR="008510F1" w:rsidRDefault="008510F1" w:rsidP="008510F1">
      <w:pPr>
        <w:jc w:val="both"/>
        <w:rPr>
          <w:rFonts w:ascii="Calibri" w:eastAsia="Times New Roman" w:hAnsi="Calibri" w:cs="Calibri"/>
          <w:b/>
          <w:bCs/>
          <w:color w:val="000000"/>
          <w:sz w:val="24"/>
          <w:szCs w:val="24"/>
          <w:lang w:eastAsia="es-CO"/>
        </w:rPr>
      </w:pPr>
    </w:p>
    <w:p w14:paraId="7DBBF726" w14:textId="77777777" w:rsidR="008510F1" w:rsidRPr="007D137D" w:rsidRDefault="008510F1" w:rsidP="008510F1">
      <w:pPr>
        <w:jc w:val="both"/>
        <w:rPr>
          <w:sz w:val="24"/>
          <w:szCs w:val="24"/>
        </w:rPr>
      </w:pPr>
      <w:r w:rsidRPr="007D137D">
        <w:rPr>
          <w:rFonts w:ascii="Calibri" w:eastAsia="Times New Roman" w:hAnsi="Calibri" w:cs="Calibri"/>
          <w:b/>
          <w:bCs/>
          <w:color w:val="000000"/>
          <w:sz w:val="24"/>
          <w:szCs w:val="24"/>
          <w:lang w:eastAsia="es-CO"/>
        </w:rPr>
        <w:t>CONDICIONES DE PAGO:</w:t>
      </w:r>
    </w:p>
    <w:p w14:paraId="2F05764D" w14:textId="77777777" w:rsidR="008510F1" w:rsidRPr="007D137D" w:rsidRDefault="008510F1" w:rsidP="008510F1">
      <w:pPr>
        <w:spacing w:after="0" w:line="240" w:lineRule="auto"/>
        <w:ind w:left="425"/>
        <w:jc w:val="both"/>
        <w:rPr>
          <w:rFonts w:ascii="Times New Roman" w:eastAsia="Times New Roman" w:hAnsi="Times New Roman" w:cs="Times New Roman"/>
          <w:sz w:val="24"/>
          <w:szCs w:val="24"/>
          <w:lang w:eastAsia="es-CO"/>
        </w:rPr>
      </w:pPr>
    </w:p>
    <w:p w14:paraId="7F98276F" w14:textId="77777777" w:rsidR="008510F1" w:rsidRPr="007D137D" w:rsidRDefault="008510F1" w:rsidP="008510F1">
      <w:pPr>
        <w:numPr>
          <w:ilvl w:val="0"/>
          <w:numId w:val="13"/>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El primer depósito debe ser del </w:t>
      </w:r>
      <w:r>
        <w:rPr>
          <w:rFonts w:ascii="Calibri" w:eastAsia="Times New Roman" w:hAnsi="Calibri" w:cs="Calibri"/>
          <w:color w:val="000000" w:themeColor="text1"/>
          <w:sz w:val="24"/>
          <w:szCs w:val="24"/>
          <w:lang w:eastAsia="es-CO"/>
        </w:rPr>
        <w:t>1</w:t>
      </w:r>
      <w:r w:rsidRPr="40A88E1F">
        <w:rPr>
          <w:rFonts w:ascii="Calibri" w:eastAsia="Times New Roman" w:hAnsi="Calibri" w:cs="Calibri"/>
          <w:color w:val="000000" w:themeColor="text1"/>
          <w:sz w:val="24"/>
          <w:szCs w:val="24"/>
          <w:lang w:eastAsia="es-CO"/>
        </w:rPr>
        <w:t>0% del valor total del plan, para la separación del plan.</w:t>
      </w:r>
    </w:p>
    <w:p w14:paraId="0B2DC7C3" w14:textId="77777777" w:rsidR="008510F1" w:rsidRPr="007D137D" w:rsidRDefault="008510F1" w:rsidP="008510F1">
      <w:pPr>
        <w:numPr>
          <w:ilvl w:val="0"/>
          <w:numId w:val="13"/>
        </w:numPr>
        <w:spacing w:after="0" w:line="240" w:lineRule="auto"/>
        <w:ind w:left="785"/>
        <w:jc w:val="both"/>
        <w:textAlignment w:val="baseline"/>
        <w:rPr>
          <w:rFonts w:ascii="Calibri" w:eastAsia="Times New Roman" w:hAnsi="Calibri" w:cs="Calibri"/>
          <w:color w:val="000000"/>
          <w:sz w:val="24"/>
          <w:szCs w:val="24"/>
          <w:lang w:eastAsia="es-CO"/>
        </w:rPr>
      </w:pPr>
      <w:r>
        <w:rPr>
          <w:rFonts w:ascii="Calibri" w:eastAsia="Times New Roman" w:hAnsi="Calibri" w:cs="Calibri"/>
          <w:color w:val="000000" w:themeColor="text1"/>
          <w:sz w:val="24"/>
          <w:szCs w:val="24"/>
          <w:lang w:eastAsia="es-CO"/>
        </w:rPr>
        <w:t>95</w:t>
      </w:r>
      <w:r w:rsidRPr="40A88E1F">
        <w:rPr>
          <w:rFonts w:ascii="Calibri" w:eastAsia="Times New Roman" w:hAnsi="Calibri" w:cs="Calibri"/>
          <w:color w:val="000000" w:themeColor="text1"/>
          <w:sz w:val="24"/>
          <w:szCs w:val="24"/>
          <w:lang w:eastAsia="es-CO"/>
        </w:rPr>
        <w:t xml:space="preserve"> días antes de la fecha de salida, debe estar cancelado el 60% del valor del plan.</w:t>
      </w:r>
    </w:p>
    <w:p w14:paraId="76552FD2" w14:textId="77777777" w:rsidR="008510F1" w:rsidRPr="007D137D" w:rsidRDefault="008510F1" w:rsidP="008510F1">
      <w:pPr>
        <w:numPr>
          <w:ilvl w:val="0"/>
          <w:numId w:val="13"/>
        </w:numPr>
        <w:spacing w:after="0" w:line="240" w:lineRule="auto"/>
        <w:ind w:left="785"/>
        <w:jc w:val="both"/>
        <w:textAlignment w:val="baseline"/>
        <w:rPr>
          <w:rFonts w:ascii="Calibri" w:eastAsia="Times New Roman" w:hAnsi="Calibri" w:cs="Calibri"/>
          <w:color w:val="000000"/>
          <w:sz w:val="24"/>
          <w:szCs w:val="24"/>
          <w:lang w:eastAsia="es-CO"/>
        </w:rPr>
      </w:pPr>
      <w:r>
        <w:rPr>
          <w:rFonts w:ascii="Calibri" w:eastAsia="Times New Roman" w:hAnsi="Calibri" w:cs="Calibri"/>
          <w:color w:val="000000" w:themeColor="text1"/>
          <w:sz w:val="24"/>
          <w:szCs w:val="24"/>
          <w:lang w:eastAsia="es-CO"/>
        </w:rPr>
        <w:t>68</w:t>
      </w:r>
      <w:r w:rsidRPr="40A88E1F">
        <w:rPr>
          <w:rFonts w:ascii="Calibri" w:eastAsia="Times New Roman" w:hAnsi="Calibri" w:cs="Calibri"/>
          <w:color w:val="000000" w:themeColor="text1"/>
          <w:sz w:val="24"/>
          <w:szCs w:val="24"/>
          <w:lang w:eastAsia="es-CO"/>
        </w:rPr>
        <w:t xml:space="preserve"> días antes de la fecha de salida, debe estar cancelado el 100% del plan.</w:t>
      </w:r>
    </w:p>
    <w:p w14:paraId="3D187D08" w14:textId="77777777" w:rsidR="008510F1" w:rsidRPr="007D137D" w:rsidRDefault="008510F1" w:rsidP="008510F1">
      <w:pPr>
        <w:spacing w:after="0" w:line="240" w:lineRule="auto"/>
        <w:rPr>
          <w:rFonts w:ascii="Times New Roman" w:eastAsia="Times New Roman" w:hAnsi="Times New Roman" w:cs="Times New Roman"/>
          <w:sz w:val="24"/>
          <w:szCs w:val="24"/>
          <w:lang w:eastAsia="es-CO"/>
        </w:rPr>
      </w:pPr>
    </w:p>
    <w:p w14:paraId="6F816B8D" w14:textId="77777777" w:rsidR="008510F1" w:rsidRDefault="008510F1" w:rsidP="008510F1">
      <w:pPr>
        <w:spacing w:after="0" w:line="240" w:lineRule="auto"/>
        <w:ind w:left="425"/>
        <w:jc w:val="both"/>
        <w:rPr>
          <w:rFonts w:ascii="Calibri" w:eastAsia="Times New Roman" w:hAnsi="Calibri" w:cs="Calibri"/>
          <w:b/>
          <w:bCs/>
          <w:color w:val="000000"/>
          <w:sz w:val="24"/>
          <w:szCs w:val="24"/>
          <w:lang w:eastAsia="es-CO"/>
        </w:rPr>
      </w:pPr>
    </w:p>
    <w:p w14:paraId="530803A5" w14:textId="77777777" w:rsidR="008510F1" w:rsidRPr="007D137D" w:rsidRDefault="008510F1" w:rsidP="008510F1">
      <w:pPr>
        <w:spacing w:after="0" w:line="240" w:lineRule="auto"/>
        <w:ind w:left="425"/>
        <w:jc w:val="both"/>
        <w:rPr>
          <w:rFonts w:ascii="Times New Roman" w:eastAsia="Times New Roman" w:hAnsi="Times New Roman" w:cs="Times New Roman"/>
          <w:sz w:val="24"/>
          <w:szCs w:val="24"/>
          <w:lang w:eastAsia="es-CO"/>
        </w:rPr>
      </w:pPr>
      <w:r w:rsidRPr="007D137D">
        <w:rPr>
          <w:rFonts w:ascii="Calibri" w:eastAsia="Times New Roman" w:hAnsi="Calibri" w:cs="Calibri"/>
          <w:b/>
          <w:bCs/>
          <w:color w:val="000000"/>
          <w:sz w:val="24"/>
          <w:szCs w:val="24"/>
          <w:lang w:eastAsia="es-CO"/>
        </w:rPr>
        <w:t>NOTA: </w:t>
      </w:r>
    </w:p>
    <w:p w14:paraId="7580C1DB" w14:textId="77777777" w:rsidR="008510F1" w:rsidRPr="007D137D" w:rsidRDefault="008510F1" w:rsidP="008510F1">
      <w:pPr>
        <w:numPr>
          <w:ilvl w:val="0"/>
          <w:numId w:val="14"/>
        </w:numPr>
        <w:spacing w:after="0" w:line="240" w:lineRule="auto"/>
        <w:ind w:left="785"/>
        <w:jc w:val="both"/>
        <w:textAlignment w:val="baseline"/>
        <w:rPr>
          <w:rFonts w:ascii="Calibri" w:eastAsia="Times New Roman" w:hAnsi="Calibri" w:cs="Calibri"/>
          <w:color w:val="000000"/>
          <w:sz w:val="24"/>
          <w:szCs w:val="24"/>
          <w:lang w:eastAsia="es-CO"/>
        </w:rPr>
      </w:pPr>
      <w:r w:rsidRPr="007D137D">
        <w:rPr>
          <w:rFonts w:ascii="Calibri" w:eastAsia="Times New Roman" w:hAnsi="Calibri" w:cs="Calibri"/>
          <w:color w:val="000000"/>
          <w:sz w:val="24"/>
          <w:szCs w:val="24"/>
          <w:lang w:eastAsia="es-CO"/>
        </w:rPr>
        <w:lastRenderedPageBreak/>
        <w:t xml:space="preserve">Si a los </w:t>
      </w:r>
      <w:r>
        <w:rPr>
          <w:rFonts w:ascii="Calibri" w:eastAsia="Times New Roman" w:hAnsi="Calibri" w:cs="Calibri"/>
          <w:color w:val="000000"/>
          <w:sz w:val="24"/>
          <w:szCs w:val="24"/>
          <w:lang w:eastAsia="es-CO"/>
        </w:rPr>
        <w:t>95</w:t>
      </w:r>
      <w:r w:rsidRPr="007D137D">
        <w:rPr>
          <w:rFonts w:ascii="Calibri" w:eastAsia="Times New Roman" w:hAnsi="Calibri" w:cs="Calibri"/>
          <w:color w:val="000000"/>
          <w:sz w:val="24"/>
          <w:szCs w:val="24"/>
          <w:lang w:eastAsia="es-CO"/>
        </w:rPr>
        <w:t xml:space="preserve"> </w:t>
      </w:r>
      <w:r>
        <w:rPr>
          <w:rFonts w:ascii="Calibri" w:eastAsia="Times New Roman" w:hAnsi="Calibri" w:cs="Calibri"/>
          <w:color w:val="000000"/>
          <w:sz w:val="24"/>
          <w:szCs w:val="24"/>
          <w:lang w:eastAsia="es-CO"/>
        </w:rPr>
        <w:t>d</w:t>
      </w:r>
      <w:r w:rsidRPr="007D137D">
        <w:rPr>
          <w:rFonts w:ascii="Calibri" w:eastAsia="Times New Roman" w:hAnsi="Calibri" w:cs="Calibri"/>
          <w:color w:val="000000"/>
          <w:sz w:val="24"/>
          <w:szCs w:val="24"/>
          <w:lang w:eastAsia="es-CO"/>
        </w:rPr>
        <w:t>ías antes de la fecha de viaje no está cancelado el 60% del valor del plan, nos veremos en la obligación de cancelar la reserva de los cupos separados y será perdido el primer depósito.</w:t>
      </w:r>
    </w:p>
    <w:p w14:paraId="6799E47E" w14:textId="77777777" w:rsidR="008510F1" w:rsidRPr="007D137D" w:rsidRDefault="008510F1" w:rsidP="008510F1">
      <w:pPr>
        <w:numPr>
          <w:ilvl w:val="0"/>
          <w:numId w:val="14"/>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PAGO TOTAL: 6</w:t>
      </w:r>
      <w:r>
        <w:rPr>
          <w:rFonts w:ascii="Calibri" w:eastAsia="Times New Roman" w:hAnsi="Calibri" w:cs="Calibri"/>
          <w:color w:val="000000" w:themeColor="text1"/>
          <w:sz w:val="24"/>
          <w:szCs w:val="24"/>
          <w:lang w:eastAsia="es-CO"/>
        </w:rPr>
        <w:t>8</w:t>
      </w:r>
      <w:r w:rsidRPr="40A88E1F">
        <w:rPr>
          <w:rFonts w:ascii="Calibri" w:eastAsia="Times New Roman" w:hAnsi="Calibri" w:cs="Calibri"/>
          <w:color w:val="000000" w:themeColor="text1"/>
          <w:sz w:val="24"/>
          <w:szCs w:val="24"/>
          <w:lang w:eastAsia="es-CO"/>
        </w:rPr>
        <w:t xml:space="preserve"> días previos a la salida del viaje, la agencia debe haber recibido el 100% del valor total del paquete. De lo contrario entenderemos por DESISTIDO el viaje; sin lugar a reembolso de los anticipos dados.</w:t>
      </w:r>
    </w:p>
    <w:p w14:paraId="15DFB262" w14:textId="77777777" w:rsidR="008510F1" w:rsidRDefault="008510F1" w:rsidP="008510F1">
      <w:pPr>
        <w:numPr>
          <w:ilvl w:val="0"/>
          <w:numId w:val="14"/>
        </w:numPr>
        <w:shd w:val="clear" w:color="auto" w:fill="FFFFFF"/>
        <w:spacing w:after="0" w:line="240" w:lineRule="auto"/>
        <w:ind w:left="785"/>
        <w:jc w:val="both"/>
        <w:textAlignment w:val="baseline"/>
        <w:rPr>
          <w:rFonts w:ascii="Calibri" w:eastAsia="Times New Roman" w:hAnsi="Calibri" w:cs="Calibri"/>
          <w:color w:val="000000"/>
          <w:sz w:val="24"/>
          <w:szCs w:val="24"/>
          <w:lang w:eastAsia="es-CO"/>
        </w:rPr>
      </w:pPr>
      <w:r w:rsidRPr="007D137D">
        <w:rPr>
          <w:rFonts w:ascii="Calibri" w:eastAsia="Times New Roman" w:hAnsi="Calibri" w:cs="Calibri"/>
          <w:color w:val="000000"/>
          <w:sz w:val="24"/>
          <w:szCs w:val="24"/>
          <w:lang w:eastAsia="es-CO"/>
        </w:rPr>
        <w:t>Si antes de realizar el primer depósito no hemos recibido sus inquietudes por escrito, daremos por aceptadas las condiciones de venta descritas en este documento.</w:t>
      </w:r>
    </w:p>
    <w:p w14:paraId="41CB0FB3" w14:textId="77777777" w:rsidR="008510F1" w:rsidRPr="007D137D" w:rsidRDefault="008510F1" w:rsidP="008510F1">
      <w:pPr>
        <w:shd w:val="clear" w:color="auto" w:fill="FFFFFF"/>
        <w:spacing w:after="0" w:line="240" w:lineRule="auto"/>
        <w:ind w:left="785"/>
        <w:jc w:val="both"/>
        <w:textAlignment w:val="baseline"/>
        <w:rPr>
          <w:rFonts w:ascii="Calibri" w:eastAsia="Times New Roman" w:hAnsi="Calibri" w:cs="Calibri"/>
          <w:color w:val="000000"/>
          <w:sz w:val="24"/>
          <w:szCs w:val="24"/>
          <w:lang w:eastAsia="es-CO"/>
        </w:rPr>
      </w:pPr>
    </w:p>
    <w:p w14:paraId="2626256A" w14:textId="77777777" w:rsidR="008510F1" w:rsidRPr="007D137D" w:rsidRDefault="008510F1" w:rsidP="008510F1">
      <w:pPr>
        <w:shd w:val="clear" w:color="auto" w:fill="FFFFFF"/>
        <w:spacing w:after="0" w:line="240" w:lineRule="auto"/>
        <w:jc w:val="both"/>
        <w:rPr>
          <w:rFonts w:ascii="Times New Roman" w:eastAsia="Times New Roman" w:hAnsi="Times New Roman" w:cs="Times New Roman"/>
          <w:sz w:val="24"/>
          <w:szCs w:val="24"/>
          <w:lang w:eastAsia="es-CO"/>
        </w:rPr>
      </w:pPr>
      <w:r w:rsidRPr="007D137D">
        <w:rPr>
          <w:rFonts w:ascii="Calibri" w:eastAsia="Times New Roman" w:hAnsi="Calibri" w:cs="Calibri"/>
          <w:b/>
          <w:bCs/>
          <w:color w:val="000000"/>
          <w:sz w:val="24"/>
          <w:szCs w:val="24"/>
          <w:lang w:eastAsia="es-CO"/>
        </w:rPr>
        <w:t>CARGOS DE CANCELACIÓN </w:t>
      </w:r>
    </w:p>
    <w:p w14:paraId="20760FC1" w14:textId="77777777" w:rsidR="008510F1" w:rsidRPr="007D137D" w:rsidRDefault="008510F1" w:rsidP="008510F1">
      <w:pPr>
        <w:spacing w:after="0" w:line="240" w:lineRule="auto"/>
        <w:jc w:val="both"/>
        <w:rPr>
          <w:rFonts w:ascii="Times New Roman" w:eastAsia="Times New Roman" w:hAnsi="Times New Roman" w:cs="Times New Roman"/>
          <w:sz w:val="24"/>
          <w:szCs w:val="24"/>
          <w:lang w:eastAsia="es-CO"/>
        </w:rPr>
      </w:pPr>
      <w:r w:rsidRPr="007D137D">
        <w:rPr>
          <w:rFonts w:ascii="Calibri" w:eastAsia="Times New Roman" w:hAnsi="Calibri" w:cs="Calibri"/>
          <w:color w:val="000000"/>
          <w:sz w:val="24"/>
          <w:szCs w:val="24"/>
          <w:lang w:eastAsia="es-CO"/>
        </w:rPr>
        <w:t>En el caso de los tiquetes emitidos y asistencia médica, la penalidad será del 100%. Las penalidades del plan se rigen por la siguiente tabla.</w:t>
      </w:r>
    </w:p>
    <w:p w14:paraId="6C471416" w14:textId="77777777" w:rsidR="008510F1" w:rsidRPr="007D137D" w:rsidRDefault="008510F1" w:rsidP="008510F1">
      <w:pPr>
        <w:spacing w:after="0" w:line="240" w:lineRule="auto"/>
        <w:rPr>
          <w:rFonts w:ascii="Times New Roman" w:eastAsia="Times New Roman" w:hAnsi="Times New Roman" w:cs="Times New Roman"/>
          <w:sz w:val="24"/>
          <w:szCs w:val="24"/>
          <w:lang w:eastAsia="es-CO"/>
        </w:rPr>
      </w:pPr>
    </w:p>
    <w:p w14:paraId="7DDA79F0" w14:textId="77777777" w:rsidR="008510F1" w:rsidRPr="007D137D" w:rsidRDefault="008510F1" w:rsidP="008510F1">
      <w:pPr>
        <w:numPr>
          <w:ilvl w:val="0"/>
          <w:numId w:val="15"/>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Más de </w:t>
      </w:r>
      <w:r>
        <w:rPr>
          <w:rFonts w:ascii="Calibri" w:eastAsia="Times New Roman" w:hAnsi="Calibri" w:cs="Calibri"/>
          <w:color w:val="000000" w:themeColor="text1"/>
          <w:sz w:val="24"/>
          <w:szCs w:val="24"/>
          <w:lang w:eastAsia="es-CO"/>
        </w:rPr>
        <w:t>96</w:t>
      </w:r>
      <w:r w:rsidRPr="40A88E1F">
        <w:rPr>
          <w:rFonts w:ascii="Calibri" w:eastAsia="Times New Roman" w:hAnsi="Calibri" w:cs="Calibri"/>
          <w:color w:val="000000" w:themeColor="text1"/>
          <w:sz w:val="24"/>
          <w:szCs w:val="24"/>
          <w:lang w:eastAsia="es-CO"/>
        </w:rPr>
        <w:t xml:space="preserve"> días antes de la fecha de viaje, el primer depósito del </w:t>
      </w:r>
      <w:r>
        <w:rPr>
          <w:rFonts w:ascii="Calibri" w:eastAsia="Times New Roman" w:hAnsi="Calibri" w:cs="Calibri"/>
          <w:color w:val="000000" w:themeColor="text1"/>
          <w:sz w:val="24"/>
          <w:szCs w:val="24"/>
          <w:lang w:eastAsia="es-CO"/>
        </w:rPr>
        <w:t>1</w:t>
      </w:r>
      <w:r w:rsidRPr="40A88E1F">
        <w:rPr>
          <w:rFonts w:ascii="Calibri" w:eastAsia="Times New Roman" w:hAnsi="Calibri" w:cs="Calibri"/>
          <w:color w:val="000000" w:themeColor="text1"/>
          <w:sz w:val="24"/>
          <w:szCs w:val="24"/>
          <w:lang w:eastAsia="es-CO"/>
        </w:rPr>
        <w:t>0% del valor total del plan.</w:t>
      </w:r>
    </w:p>
    <w:p w14:paraId="4184E665" w14:textId="77777777" w:rsidR="008510F1" w:rsidRPr="007D137D" w:rsidRDefault="008510F1" w:rsidP="008510F1">
      <w:pPr>
        <w:numPr>
          <w:ilvl w:val="0"/>
          <w:numId w:val="15"/>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 xml:space="preserve">De </w:t>
      </w:r>
      <w:r>
        <w:rPr>
          <w:rFonts w:ascii="Calibri" w:eastAsia="Times New Roman" w:hAnsi="Calibri" w:cs="Calibri"/>
          <w:color w:val="000000" w:themeColor="text1"/>
          <w:sz w:val="24"/>
          <w:szCs w:val="24"/>
          <w:lang w:eastAsia="es-CO"/>
        </w:rPr>
        <w:t>95</w:t>
      </w:r>
      <w:r w:rsidRPr="40A88E1F">
        <w:rPr>
          <w:rFonts w:ascii="Calibri" w:eastAsia="Times New Roman" w:hAnsi="Calibri" w:cs="Calibri"/>
          <w:color w:val="000000" w:themeColor="text1"/>
          <w:sz w:val="24"/>
          <w:szCs w:val="24"/>
          <w:lang w:eastAsia="es-CO"/>
        </w:rPr>
        <w:t xml:space="preserve"> días a 6</w:t>
      </w:r>
      <w:r>
        <w:rPr>
          <w:rFonts w:ascii="Calibri" w:eastAsia="Times New Roman" w:hAnsi="Calibri" w:cs="Calibri"/>
          <w:color w:val="000000" w:themeColor="text1"/>
          <w:sz w:val="24"/>
          <w:szCs w:val="24"/>
          <w:lang w:eastAsia="es-CO"/>
        </w:rPr>
        <w:t>9</w:t>
      </w:r>
      <w:r w:rsidRPr="40A88E1F">
        <w:rPr>
          <w:rFonts w:ascii="Calibri" w:eastAsia="Times New Roman" w:hAnsi="Calibri" w:cs="Calibri"/>
          <w:color w:val="000000" w:themeColor="text1"/>
          <w:sz w:val="24"/>
          <w:szCs w:val="24"/>
          <w:lang w:eastAsia="es-CO"/>
        </w:rPr>
        <w:t xml:space="preserve"> días antes de la fecha del viaje, el cargo es del 60% del valor del plan.</w:t>
      </w:r>
    </w:p>
    <w:p w14:paraId="2287946C" w14:textId="77777777" w:rsidR="008510F1" w:rsidRPr="007D137D" w:rsidRDefault="008510F1" w:rsidP="008510F1">
      <w:pPr>
        <w:numPr>
          <w:ilvl w:val="0"/>
          <w:numId w:val="15"/>
        </w:numPr>
        <w:spacing w:after="0" w:line="240" w:lineRule="auto"/>
        <w:ind w:left="785"/>
        <w:jc w:val="both"/>
        <w:textAlignment w:val="baseline"/>
        <w:rPr>
          <w:rFonts w:ascii="Calibri" w:eastAsia="Times New Roman" w:hAnsi="Calibri" w:cs="Calibri"/>
          <w:color w:val="000000"/>
          <w:sz w:val="24"/>
          <w:szCs w:val="24"/>
          <w:lang w:eastAsia="es-CO"/>
        </w:rPr>
      </w:pPr>
      <w:r w:rsidRPr="40A88E1F">
        <w:rPr>
          <w:rFonts w:ascii="Calibri" w:eastAsia="Times New Roman" w:hAnsi="Calibri" w:cs="Calibri"/>
          <w:color w:val="000000" w:themeColor="text1"/>
          <w:sz w:val="24"/>
          <w:szCs w:val="24"/>
          <w:lang w:eastAsia="es-CO"/>
        </w:rPr>
        <w:t>De 6</w:t>
      </w:r>
      <w:r>
        <w:rPr>
          <w:rFonts w:ascii="Calibri" w:eastAsia="Times New Roman" w:hAnsi="Calibri" w:cs="Calibri"/>
          <w:color w:val="000000" w:themeColor="text1"/>
          <w:sz w:val="24"/>
          <w:szCs w:val="24"/>
          <w:lang w:eastAsia="es-CO"/>
        </w:rPr>
        <w:t>8</w:t>
      </w:r>
      <w:r w:rsidRPr="40A88E1F">
        <w:rPr>
          <w:rFonts w:ascii="Calibri" w:eastAsia="Times New Roman" w:hAnsi="Calibri" w:cs="Calibri"/>
          <w:color w:val="000000" w:themeColor="text1"/>
          <w:sz w:val="24"/>
          <w:szCs w:val="24"/>
          <w:lang w:eastAsia="es-CO"/>
        </w:rPr>
        <w:t xml:space="preserve"> a 0 días antes de la fecha de viaje cargo del 100 % del valor del plan.</w:t>
      </w:r>
    </w:p>
    <w:p w14:paraId="4655C402" w14:textId="77777777" w:rsidR="008510F1" w:rsidRPr="007D137D" w:rsidRDefault="008510F1" w:rsidP="008510F1">
      <w:pPr>
        <w:spacing w:after="0" w:line="240" w:lineRule="auto"/>
        <w:rPr>
          <w:rFonts w:ascii="Times New Roman" w:eastAsia="Times New Roman" w:hAnsi="Times New Roman" w:cs="Times New Roman"/>
          <w:sz w:val="24"/>
          <w:szCs w:val="24"/>
          <w:lang w:eastAsia="es-CO"/>
        </w:rPr>
      </w:pPr>
    </w:p>
    <w:p w14:paraId="634D5339" w14:textId="77777777" w:rsidR="008510F1" w:rsidRPr="007D137D" w:rsidRDefault="008510F1" w:rsidP="008510F1">
      <w:pPr>
        <w:spacing w:after="0" w:line="240" w:lineRule="auto"/>
        <w:ind w:left="425"/>
        <w:jc w:val="both"/>
        <w:rPr>
          <w:rFonts w:ascii="Times New Roman" w:eastAsia="Times New Roman" w:hAnsi="Times New Roman" w:cs="Times New Roman"/>
          <w:sz w:val="24"/>
          <w:szCs w:val="24"/>
          <w:lang w:eastAsia="es-CO"/>
        </w:rPr>
      </w:pPr>
      <w:r w:rsidRPr="007D137D">
        <w:rPr>
          <w:rFonts w:ascii="Calibri" w:eastAsia="Times New Roman" w:hAnsi="Calibri" w:cs="Calibri"/>
          <w:i/>
          <w:iCs/>
          <w:color w:val="000000"/>
          <w:sz w:val="24"/>
          <w:szCs w:val="24"/>
          <w:lang w:eastAsia="es-CO"/>
        </w:rPr>
        <w:t>(Las emisiones se realizan según nuestra empresa lo determine para garantizar la operación de los tiquetes)</w:t>
      </w:r>
    </w:p>
    <w:p w14:paraId="287E8B06" w14:textId="77777777" w:rsidR="008510F1" w:rsidRDefault="008510F1" w:rsidP="008510F1">
      <w:pPr>
        <w:jc w:val="both"/>
        <w:rPr>
          <w:b/>
          <w:sz w:val="24"/>
          <w:szCs w:val="24"/>
        </w:rPr>
      </w:pPr>
    </w:p>
    <w:p w14:paraId="19A82C70" w14:textId="77777777" w:rsidR="008510F1" w:rsidRDefault="008510F1" w:rsidP="008510F1">
      <w:pPr>
        <w:jc w:val="both"/>
        <w:rPr>
          <w:sz w:val="24"/>
          <w:szCs w:val="24"/>
        </w:rPr>
      </w:pPr>
      <w:r w:rsidRPr="00586216">
        <w:rPr>
          <w:sz w:val="24"/>
          <w:szCs w:val="24"/>
        </w:rPr>
        <w:t xml:space="preserve">No </w:t>
      </w:r>
      <w:proofErr w:type="gramStart"/>
      <w:r w:rsidRPr="00586216">
        <w:rPr>
          <w:sz w:val="24"/>
          <w:szCs w:val="24"/>
        </w:rPr>
        <w:t>Show</w:t>
      </w:r>
      <w:proofErr w:type="gramEnd"/>
      <w:r w:rsidRPr="00586216">
        <w:rPr>
          <w:sz w:val="24"/>
          <w:szCs w:val="24"/>
        </w:rPr>
        <w:t xml:space="preserve">: Es el cargo procesado por el </w:t>
      </w:r>
      <w:r>
        <w:rPr>
          <w:sz w:val="24"/>
          <w:szCs w:val="24"/>
        </w:rPr>
        <w:t>operador o la aerolínea</w:t>
      </w:r>
      <w:r w:rsidRPr="00586216">
        <w:rPr>
          <w:sz w:val="24"/>
          <w:szCs w:val="24"/>
        </w:rPr>
        <w:t xml:space="preserve"> cuando un cliente no llega en la fecha acordada o no cancela la res</w:t>
      </w:r>
      <w:r>
        <w:rPr>
          <w:sz w:val="24"/>
          <w:szCs w:val="24"/>
        </w:rPr>
        <w:t xml:space="preserve">ervación garantizada, dentro del </w:t>
      </w:r>
      <w:r w:rsidRPr="00586216">
        <w:rPr>
          <w:sz w:val="24"/>
          <w:szCs w:val="24"/>
        </w:rPr>
        <w:t xml:space="preserve">periodo previamente especificado. En este caso, el </w:t>
      </w:r>
      <w:r>
        <w:rPr>
          <w:sz w:val="24"/>
          <w:szCs w:val="24"/>
        </w:rPr>
        <w:t>operador</w:t>
      </w:r>
      <w:r w:rsidRPr="00586216">
        <w:rPr>
          <w:sz w:val="24"/>
          <w:szCs w:val="24"/>
        </w:rPr>
        <w:t xml:space="preserve"> cancelará la reserva y cobrará la penalidad </w:t>
      </w:r>
      <w:r>
        <w:rPr>
          <w:sz w:val="24"/>
          <w:szCs w:val="24"/>
        </w:rPr>
        <w:t xml:space="preserve">correspondiente. </w:t>
      </w:r>
    </w:p>
    <w:tbl>
      <w:tblPr>
        <w:tblStyle w:val="Tablaconcuadrcula"/>
        <w:tblpPr w:leftFromText="141" w:rightFromText="141" w:vertAnchor="text" w:horzAnchor="margin" w:tblpY="68"/>
        <w:tblW w:w="0" w:type="auto"/>
        <w:tblLook w:val="04A0" w:firstRow="1" w:lastRow="0" w:firstColumn="1" w:lastColumn="0" w:noHBand="0" w:noVBand="1"/>
      </w:tblPr>
      <w:tblGrid>
        <w:gridCol w:w="4414"/>
        <w:gridCol w:w="4414"/>
      </w:tblGrid>
      <w:tr w:rsidR="008510F1" w14:paraId="42E3AC69" w14:textId="77777777" w:rsidTr="001D0619">
        <w:tc>
          <w:tcPr>
            <w:tcW w:w="4414" w:type="dxa"/>
            <w:tcBorders>
              <w:top w:val="single" w:sz="4" w:space="0" w:color="2E74B5"/>
              <w:left w:val="single" w:sz="4" w:space="0" w:color="2E74B5"/>
              <w:bottom w:val="single" w:sz="4" w:space="0" w:color="2E74B5"/>
              <w:right w:val="single" w:sz="4" w:space="0" w:color="2E74B5"/>
            </w:tcBorders>
          </w:tcPr>
          <w:p w14:paraId="63BD948F" w14:textId="77777777" w:rsidR="008510F1" w:rsidRPr="00CD6D55" w:rsidRDefault="008510F1" w:rsidP="001D0619">
            <w:pPr>
              <w:jc w:val="both"/>
            </w:pPr>
            <w:r w:rsidRPr="00CD6D55">
              <w:t xml:space="preserve">Penalidad por No </w:t>
            </w:r>
            <w:proofErr w:type="gramStart"/>
            <w:r w:rsidRPr="00CD6D55">
              <w:t>Show</w:t>
            </w:r>
            <w:proofErr w:type="gramEnd"/>
            <w:r w:rsidRPr="00CD6D55">
              <w:t>:</w:t>
            </w:r>
          </w:p>
        </w:tc>
        <w:sdt>
          <w:sdtPr>
            <w:id w:val="-2129459517"/>
            <w:placeholder>
              <w:docPart w:val="F4DC6B1831C64BA1A9725E9FDEE691D8"/>
            </w:placeholder>
            <w:dropDownList>
              <w:listItem w:value="Elija un elemento."/>
              <w:listItem w:displayText="100% de la reserva" w:value="100% de la reserva"/>
              <w:listItem w:displayText="70% de la reserva" w:value="70% de la reserva"/>
              <w:listItem w:displayText="50% de la reserva" w:value="50% de la reserva"/>
              <w:listItem w:displayText="30% de la reserva" w:value="30% de la reserva"/>
              <w:listItem w:displayText="20% de la reserva" w:value="20% de la reserva"/>
              <w:listItem w:displayText="1 noche" w:value="1 noche"/>
            </w:dropDownList>
          </w:sdtPr>
          <w:sdtEndPr/>
          <w:sdtContent>
            <w:tc>
              <w:tcPr>
                <w:tcW w:w="4414" w:type="dxa"/>
                <w:tcBorders>
                  <w:top w:val="single" w:sz="4" w:space="0" w:color="2E74B5"/>
                  <w:left w:val="single" w:sz="4" w:space="0" w:color="2E74B5"/>
                  <w:bottom w:val="single" w:sz="4" w:space="0" w:color="2E74B5"/>
                  <w:right w:val="single" w:sz="4" w:space="0" w:color="2E74B5"/>
                </w:tcBorders>
              </w:tcPr>
              <w:p w14:paraId="7AF923E9" w14:textId="77777777" w:rsidR="008510F1" w:rsidRPr="00CD6D55" w:rsidRDefault="008510F1" w:rsidP="001D0619">
                <w:pPr>
                  <w:jc w:val="both"/>
                </w:pPr>
                <w:r>
                  <w:t>100% de la reserva</w:t>
                </w:r>
              </w:p>
            </w:tc>
          </w:sdtContent>
        </w:sdt>
      </w:tr>
    </w:tbl>
    <w:p w14:paraId="335A2145" w14:textId="77777777" w:rsidR="008510F1" w:rsidRDefault="008510F1" w:rsidP="008510F1">
      <w:pPr>
        <w:jc w:val="both"/>
        <w:rPr>
          <w:sz w:val="24"/>
          <w:szCs w:val="24"/>
        </w:rPr>
      </w:pPr>
    </w:p>
    <w:p w14:paraId="64689A92" w14:textId="1406E948" w:rsidR="00364D49" w:rsidRPr="003D1291" w:rsidRDefault="00364D49" w:rsidP="008510F1">
      <w:pPr>
        <w:rPr>
          <w:sz w:val="24"/>
          <w:szCs w:val="24"/>
        </w:rPr>
      </w:pPr>
    </w:p>
    <w:sectPr w:rsidR="00364D49" w:rsidRPr="003D1291" w:rsidSect="00111A44">
      <w:pgSz w:w="12240" w:h="15840"/>
      <w:pgMar w:top="1134" w:right="1701"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5EAE" w14:textId="77777777" w:rsidR="00F54C4A" w:rsidRDefault="00F54C4A" w:rsidP="00155B8D">
      <w:pPr>
        <w:spacing w:after="0" w:line="240" w:lineRule="auto"/>
      </w:pPr>
      <w:r>
        <w:separator/>
      </w:r>
    </w:p>
  </w:endnote>
  <w:endnote w:type="continuationSeparator" w:id="0">
    <w:p w14:paraId="6FB2A418" w14:textId="77777777" w:rsidR="00F54C4A" w:rsidRDefault="00F54C4A" w:rsidP="0015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D0CF" w14:textId="77777777" w:rsidR="00F54C4A" w:rsidRDefault="00F54C4A" w:rsidP="00155B8D">
      <w:pPr>
        <w:spacing w:after="0" w:line="240" w:lineRule="auto"/>
      </w:pPr>
      <w:r>
        <w:separator/>
      </w:r>
    </w:p>
  </w:footnote>
  <w:footnote w:type="continuationSeparator" w:id="0">
    <w:p w14:paraId="7AF93CCD" w14:textId="77777777" w:rsidR="00F54C4A" w:rsidRDefault="00F54C4A" w:rsidP="00155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76C"/>
    <w:multiLevelType w:val="multilevel"/>
    <w:tmpl w:val="01A247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20933"/>
    <w:multiLevelType w:val="hybridMultilevel"/>
    <w:tmpl w:val="2102AC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C73710"/>
    <w:multiLevelType w:val="multilevel"/>
    <w:tmpl w:val="06C737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8F0CFB"/>
    <w:multiLevelType w:val="multilevel"/>
    <w:tmpl w:val="6E9CF926"/>
    <w:lvl w:ilvl="0">
      <w:start w:val="1"/>
      <w:numFmt w:val="bullet"/>
      <w:lvlText w:val=""/>
      <w:lvlJc w:val="left"/>
      <w:pPr>
        <w:ind w:left="720" w:hanging="360"/>
      </w:pPr>
      <w:rPr>
        <w:rFonts w:ascii="Wingdings" w:hAnsi="Wingdings" w:hint="default"/>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4181D8C"/>
    <w:multiLevelType w:val="hybridMultilevel"/>
    <w:tmpl w:val="737A9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FF07CD"/>
    <w:multiLevelType w:val="hybridMultilevel"/>
    <w:tmpl w:val="033EDE86"/>
    <w:lvl w:ilvl="0" w:tplc="240A000D">
      <w:start w:val="1"/>
      <w:numFmt w:val="bullet"/>
      <w:lvlText w:val=""/>
      <w:lvlJc w:val="left"/>
      <w:pPr>
        <w:ind w:left="720" w:hanging="360"/>
      </w:pPr>
      <w:rPr>
        <w:rFonts w:ascii="Wingdings" w:hAnsi="Wingdings" w:hint="default"/>
        <w:b/>
        <w:i w:val="0"/>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0C3607"/>
    <w:multiLevelType w:val="multilevel"/>
    <w:tmpl w:val="230C3607"/>
    <w:lvl w:ilvl="0">
      <w:start w:val="31"/>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515E2"/>
    <w:multiLevelType w:val="multilevel"/>
    <w:tmpl w:val="70D8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F0D25"/>
    <w:multiLevelType w:val="multilevel"/>
    <w:tmpl w:val="F61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E7A28"/>
    <w:multiLevelType w:val="hybridMultilevel"/>
    <w:tmpl w:val="20B2A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123F7F"/>
    <w:multiLevelType w:val="multilevel"/>
    <w:tmpl w:val="4F3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06DBA"/>
    <w:multiLevelType w:val="multilevel"/>
    <w:tmpl w:val="5D606D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8D4F5E"/>
    <w:multiLevelType w:val="multilevel"/>
    <w:tmpl w:val="7E78420E"/>
    <w:lvl w:ilvl="0">
      <w:start w:val="1"/>
      <w:numFmt w:val="bullet"/>
      <w:lvlText w:val=""/>
      <w:lvlJc w:val="left"/>
      <w:pPr>
        <w:ind w:left="720" w:hanging="360"/>
      </w:pPr>
      <w:rPr>
        <w:rFonts w:ascii="Wingdings" w:hAnsi="Wingdings" w:hint="default"/>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706478C7"/>
    <w:multiLevelType w:val="multilevel"/>
    <w:tmpl w:val="585AF214"/>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757DCD"/>
    <w:multiLevelType w:val="multilevel"/>
    <w:tmpl w:val="CA1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93D5B"/>
    <w:multiLevelType w:val="multilevel"/>
    <w:tmpl w:val="7C593D5B"/>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5793535">
    <w:abstractNumId w:val="6"/>
  </w:num>
  <w:num w:numId="2" w16cid:durableId="2143037754">
    <w:abstractNumId w:val="15"/>
  </w:num>
  <w:num w:numId="3" w16cid:durableId="994646003">
    <w:abstractNumId w:val="4"/>
  </w:num>
  <w:num w:numId="4" w16cid:durableId="1116752904">
    <w:abstractNumId w:val="0"/>
  </w:num>
  <w:num w:numId="5" w16cid:durableId="1162433542">
    <w:abstractNumId w:val="2"/>
  </w:num>
  <w:num w:numId="6" w16cid:durableId="1509827177">
    <w:abstractNumId w:val="11"/>
  </w:num>
  <w:num w:numId="7" w16cid:durableId="484667914">
    <w:abstractNumId w:val="9"/>
  </w:num>
  <w:num w:numId="8" w16cid:durableId="235169271">
    <w:abstractNumId w:val="1"/>
  </w:num>
  <w:num w:numId="9" w16cid:durableId="1666743188">
    <w:abstractNumId w:val="5"/>
  </w:num>
  <w:num w:numId="10" w16cid:durableId="1428498064">
    <w:abstractNumId w:val="13"/>
  </w:num>
  <w:num w:numId="11" w16cid:durableId="2057582036">
    <w:abstractNumId w:val="12"/>
  </w:num>
  <w:num w:numId="12" w16cid:durableId="1515343054">
    <w:abstractNumId w:val="3"/>
  </w:num>
  <w:num w:numId="13" w16cid:durableId="991834636">
    <w:abstractNumId w:val="14"/>
  </w:num>
  <w:num w:numId="14" w16cid:durableId="439642738">
    <w:abstractNumId w:val="8"/>
  </w:num>
  <w:num w:numId="15" w16cid:durableId="337974479">
    <w:abstractNumId w:val="10"/>
  </w:num>
  <w:num w:numId="16" w16cid:durableId="474612307">
    <w:abstractNumId w:val="7"/>
  </w:num>
  <w:num w:numId="17" w16cid:durableId="15376164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1D"/>
    <w:rsid w:val="000149A7"/>
    <w:rsid w:val="0001624D"/>
    <w:rsid w:val="00062CEF"/>
    <w:rsid w:val="000847EF"/>
    <w:rsid w:val="0009641D"/>
    <w:rsid w:val="000B5D4B"/>
    <w:rsid w:val="000E6D48"/>
    <w:rsid w:val="00111A44"/>
    <w:rsid w:val="00125CC8"/>
    <w:rsid w:val="00136CD0"/>
    <w:rsid w:val="00141A34"/>
    <w:rsid w:val="001553B9"/>
    <w:rsid w:val="00155B8D"/>
    <w:rsid w:val="00156FAB"/>
    <w:rsid w:val="00171B80"/>
    <w:rsid w:val="0018406C"/>
    <w:rsid w:val="001F0CB7"/>
    <w:rsid w:val="00202548"/>
    <w:rsid w:val="00203504"/>
    <w:rsid w:val="002350EF"/>
    <w:rsid w:val="002424AF"/>
    <w:rsid w:val="00261AE6"/>
    <w:rsid w:val="00291780"/>
    <w:rsid w:val="002B7FDB"/>
    <w:rsid w:val="002F2215"/>
    <w:rsid w:val="002F5B7D"/>
    <w:rsid w:val="002F6C57"/>
    <w:rsid w:val="00321F6B"/>
    <w:rsid w:val="003336C0"/>
    <w:rsid w:val="00334A7F"/>
    <w:rsid w:val="003351A1"/>
    <w:rsid w:val="00343055"/>
    <w:rsid w:val="00364D49"/>
    <w:rsid w:val="00383C66"/>
    <w:rsid w:val="00384710"/>
    <w:rsid w:val="00394F7B"/>
    <w:rsid w:val="003B0D19"/>
    <w:rsid w:val="003B0DEF"/>
    <w:rsid w:val="003C10F2"/>
    <w:rsid w:val="003D1291"/>
    <w:rsid w:val="003D6AB6"/>
    <w:rsid w:val="003F7672"/>
    <w:rsid w:val="003F7EE9"/>
    <w:rsid w:val="00410C9A"/>
    <w:rsid w:val="00421195"/>
    <w:rsid w:val="004569BC"/>
    <w:rsid w:val="004A18E6"/>
    <w:rsid w:val="004A3CD1"/>
    <w:rsid w:val="004B21BD"/>
    <w:rsid w:val="004B781E"/>
    <w:rsid w:val="004F35CA"/>
    <w:rsid w:val="00502F05"/>
    <w:rsid w:val="005067A9"/>
    <w:rsid w:val="005211AB"/>
    <w:rsid w:val="005742D1"/>
    <w:rsid w:val="00586216"/>
    <w:rsid w:val="00593AE1"/>
    <w:rsid w:val="005A4D36"/>
    <w:rsid w:val="005A7A73"/>
    <w:rsid w:val="00600AC3"/>
    <w:rsid w:val="0064437D"/>
    <w:rsid w:val="006530DD"/>
    <w:rsid w:val="00686DBA"/>
    <w:rsid w:val="006A775C"/>
    <w:rsid w:val="006E1A62"/>
    <w:rsid w:val="0071087D"/>
    <w:rsid w:val="007247EE"/>
    <w:rsid w:val="007264BA"/>
    <w:rsid w:val="0073363B"/>
    <w:rsid w:val="007353BA"/>
    <w:rsid w:val="007431AB"/>
    <w:rsid w:val="007706D4"/>
    <w:rsid w:val="007755F0"/>
    <w:rsid w:val="007828CD"/>
    <w:rsid w:val="007B595C"/>
    <w:rsid w:val="007C1AE3"/>
    <w:rsid w:val="007E6B2F"/>
    <w:rsid w:val="007F41B2"/>
    <w:rsid w:val="00802579"/>
    <w:rsid w:val="008112F9"/>
    <w:rsid w:val="0081712C"/>
    <w:rsid w:val="0082623B"/>
    <w:rsid w:val="00827E4D"/>
    <w:rsid w:val="00845CD7"/>
    <w:rsid w:val="00847E7B"/>
    <w:rsid w:val="008510F1"/>
    <w:rsid w:val="008B2181"/>
    <w:rsid w:val="008F1C84"/>
    <w:rsid w:val="008F7B22"/>
    <w:rsid w:val="009000DF"/>
    <w:rsid w:val="009074A8"/>
    <w:rsid w:val="00917104"/>
    <w:rsid w:val="009500B1"/>
    <w:rsid w:val="00981194"/>
    <w:rsid w:val="009A44DE"/>
    <w:rsid w:val="009B3F8B"/>
    <w:rsid w:val="009F3277"/>
    <w:rsid w:val="00A003FB"/>
    <w:rsid w:val="00A153F1"/>
    <w:rsid w:val="00A232B1"/>
    <w:rsid w:val="00A367FD"/>
    <w:rsid w:val="00A61025"/>
    <w:rsid w:val="00A65CB1"/>
    <w:rsid w:val="00A7531F"/>
    <w:rsid w:val="00A8469A"/>
    <w:rsid w:val="00AC07FA"/>
    <w:rsid w:val="00AD34ED"/>
    <w:rsid w:val="00AE3703"/>
    <w:rsid w:val="00AF2607"/>
    <w:rsid w:val="00B10EE4"/>
    <w:rsid w:val="00B20087"/>
    <w:rsid w:val="00B44FB6"/>
    <w:rsid w:val="00B87DB4"/>
    <w:rsid w:val="00B9548F"/>
    <w:rsid w:val="00B96C3D"/>
    <w:rsid w:val="00BA5C86"/>
    <w:rsid w:val="00BB767A"/>
    <w:rsid w:val="00BC4A85"/>
    <w:rsid w:val="00BC5EE5"/>
    <w:rsid w:val="00BD1233"/>
    <w:rsid w:val="00BF3CD5"/>
    <w:rsid w:val="00C0149F"/>
    <w:rsid w:val="00C01B9E"/>
    <w:rsid w:val="00C14F74"/>
    <w:rsid w:val="00C357D3"/>
    <w:rsid w:val="00C374B6"/>
    <w:rsid w:val="00C6540D"/>
    <w:rsid w:val="00C666A8"/>
    <w:rsid w:val="00C92F91"/>
    <w:rsid w:val="00CA1071"/>
    <w:rsid w:val="00CD6637"/>
    <w:rsid w:val="00CE1E1E"/>
    <w:rsid w:val="00D040F7"/>
    <w:rsid w:val="00D10EAF"/>
    <w:rsid w:val="00D3084D"/>
    <w:rsid w:val="00D56BA9"/>
    <w:rsid w:val="00D95357"/>
    <w:rsid w:val="00D96331"/>
    <w:rsid w:val="00DA7E30"/>
    <w:rsid w:val="00DC07BC"/>
    <w:rsid w:val="00DC4FD3"/>
    <w:rsid w:val="00DE65A6"/>
    <w:rsid w:val="00DF1358"/>
    <w:rsid w:val="00E11B22"/>
    <w:rsid w:val="00E41DCB"/>
    <w:rsid w:val="00E433D2"/>
    <w:rsid w:val="00E60D94"/>
    <w:rsid w:val="00E83E76"/>
    <w:rsid w:val="00E85E01"/>
    <w:rsid w:val="00EA7C7E"/>
    <w:rsid w:val="00EB09A0"/>
    <w:rsid w:val="00EB3BF4"/>
    <w:rsid w:val="00F04BF9"/>
    <w:rsid w:val="00F06570"/>
    <w:rsid w:val="00F3581B"/>
    <w:rsid w:val="00F41BF8"/>
    <w:rsid w:val="00F54C4A"/>
    <w:rsid w:val="00F65DC6"/>
    <w:rsid w:val="00F76539"/>
    <w:rsid w:val="00F94EFE"/>
    <w:rsid w:val="00F96CB3"/>
    <w:rsid w:val="00FE5E67"/>
    <w:rsid w:val="00FF661D"/>
    <w:rsid w:val="00FF761B"/>
    <w:rsid w:val="014306C4"/>
    <w:rsid w:val="03F8BB11"/>
    <w:rsid w:val="0492DB46"/>
    <w:rsid w:val="0C6177CD"/>
    <w:rsid w:val="1189F425"/>
    <w:rsid w:val="18C0CFD2"/>
    <w:rsid w:val="1C641429"/>
    <w:rsid w:val="20586941"/>
    <w:rsid w:val="26D95F3E"/>
    <w:rsid w:val="293B483D"/>
    <w:rsid w:val="2D19C00F"/>
    <w:rsid w:val="33470673"/>
    <w:rsid w:val="382F8946"/>
    <w:rsid w:val="40171791"/>
    <w:rsid w:val="412D91EA"/>
    <w:rsid w:val="44B33409"/>
    <w:rsid w:val="4BB68E36"/>
    <w:rsid w:val="4C473869"/>
    <w:rsid w:val="4C87E2A1"/>
    <w:rsid w:val="57382A0A"/>
    <w:rsid w:val="5A6419E1"/>
    <w:rsid w:val="64F504EE"/>
    <w:rsid w:val="66CABBBD"/>
    <w:rsid w:val="7312D28A"/>
    <w:rsid w:val="74E50E0F"/>
    <w:rsid w:val="77061982"/>
    <w:rsid w:val="7970FA7E"/>
    <w:rsid w:val="7AC551B7"/>
    <w:rsid w:val="7C7BA8B0"/>
    <w:rsid w:val="7DA3CE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99F1"/>
  <w15:chartTrackingRefBased/>
  <w15:docId w15:val="{69897E80-622F-4E9A-AED6-CF12311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ntenidoCar">
    <w:name w:val="contenido Car"/>
    <w:link w:val="contenido"/>
    <w:rsid w:val="00FF661D"/>
    <w:rPr>
      <w:rFonts w:ascii="Calibri" w:eastAsia="Calibri" w:hAnsi="Calibri" w:cs="Calibri"/>
      <w:color w:val="404040"/>
      <w:lang w:bidi="hi-IN"/>
    </w:rPr>
  </w:style>
  <w:style w:type="paragraph" w:customStyle="1" w:styleId="contenido">
    <w:name w:val="contenido"/>
    <w:link w:val="contenidoCar"/>
    <w:qFormat/>
    <w:rsid w:val="00FF661D"/>
    <w:pPr>
      <w:spacing w:after="0" w:line="240" w:lineRule="auto"/>
      <w:jc w:val="both"/>
    </w:pPr>
    <w:rPr>
      <w:rFonts w:ascii="Calibri" w:eastAsia="Calibri" w:hAnsi="Calibri" w:cs="Calibri"/>
      <w:color w:val="404040"/>
      <w:lang w:bidi="hi-IN"/>
    </w:rPr>
  </w:style>
  <w:style w:type="paragraph" w:styleId="Encabezado">
    <w:name w:val="header"/>
    <w:basedOn w:val="Normal"/>
    <w:link w:val="EncabezadoCar"/>
    <w:uiPriority w:val="99"/>
    <w:unhideWhenUsed/>
    <w:rsid w:val="00155B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B8D"/>
  </w:style>
  <w:style w:type="paragraph" w:styleId="Piedepgina">
    <w:name w:val="footer"/>
    <w:basedOn w:val="Normal"/>
    <w:link w:val="PiedepginaCar"/>
    <w:uiPriority w:val="99"/>
    <w:unhideWhenUsed/>
    <w:rsid w:val="00155B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B8D"/>
  </w:style>
  <w:style w:type="paragraph" w:styleId="HTMLconformatoprevio">
    <w:name w:val="HTML Preformatted"/>
    <w:basedOn w:val="Normal"/>
    <w:link w:val="HTMLconformatoprevioCar"/>
    <w:uiPriority w:val="99"/>
    <w:semiHidden/>
    <w:unhideWhenUsed/>
    <w:rsid w:val="0020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203504"/>
    <w:rPr>
      <w:rFonts w:ascii="Courier New" w:eastAsia="Times New Roman" w:hAnsi="Courier New" w:cs="Courier New"/>
      <w:sz w:val="20"/>
      <w:szCs w:val="20"/>
      <w:lang w:eastAsia="es-CO"/>
    </w:rPr>
  </w:style>
  <w:style w:type="character" w:styleId="CdigoHTML">
    <w:name w:val="HTML Code"/>
    <w:basedOn w:val="Fuentedeprrafopredeter"/>
    <w:uiPriority w:val="99"/>
    <w:semiHidden/>
    <w:unhideWhenUsed/>
    <w:rsid w:val="00203504"/>
    <w:rPr>
      <w:rFonts w:ascii="Courier New" w:eastAsia="Times New Roman" w:hAnsi="Courier New" w:cs="Courier New"/>
      <w:sz w:val="20"/>
      <w:szCs w:val="20"/>
    </w:rPr>
  </w:style>
  <w:style w:type="table" w:styleId="Tablaconcuadrcula">
    <w:name w:val="Table Grid"/>
    <w:basedOn w:val="Tablanormal"/>
    <w:uiPriority w:val="39"/>
    <w:rsid w:val="002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69BC"/>
    <w:pPr>
      <w:spacing w:after="0" w:line="240" w:lineRule="auto"/>
    </w:pPr>
    <w:rPr>
      <w:rFonts w:ascii="Arial" w:eastAsia="Times New Roman" w:hAnsi="Arial" w:cs="Times New Roman"/>
      <w:sz w:val="24"/>
      <w:szCs w:val="24"/>
      <w:lang w:val="es-ES" w:eastAsia="es-ES"/>
    </w:rPr>
  </w:style>
  <w:style w:type="paragraph" w:styleId="Prrafodelista">
    <w:name w:val="List Paragraph"/>
    <w:basedOn w:val="Normal"/>
    <w:uiPriority w:val="34"/>
    <w:qFormat/>
    <w:rsid w:val="004569BC"/>
    <w:pPr>
      <w:ind w:left="720"/>
      <w:contextualSpacing/>
    </w:pPr>
  </w:style>
  <w:style w:type="character" w:styleId="Textodelmarcadordeposicin">
    <w:name w:val="Placeholder Text"/>
    <w:basedOn w:val="Fuentedeprrafopredeter"/>
    <w:uiPriority w:val="99"/>
    <w:semiHidden/>
    <w:rsid w:val="00E41DCB"/>
    <w:rPr>
      <w:color w:val="808080"/>
    </w:rPr>
  </w:style>
  <w:style w:type="table" w:styleId="Tabladelista3-nfasis5">
    <w:name w:val="List Table 3 Accent 5"/>
    <w:basedOn w:val="Tablanormal"/>
    <w:uiPriority w:val="48"/>
    <w:rsid w:val="007247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name">
    <w:name w:val="name"/>
    <w:rsid w:val="005742D1"/>
  </w:style>
  <w:style w:type="paragraph" w:styleId="NormalWeb">
    <w:name w:val="Normal (Web)"/>
    <w:basedOn w:val="Normal"/>
    <w:uiPriority w:val="99"/>
    <w:rsid w:val="007264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91780"/>
    <w:rPr>
      <w:sz w:val="16"/>
      <w:szCs w:val="16"/>
    </w:rPr>
  </w:style>
  <w:style w:type="paragraph" w:styleId="Textocomentario">
    <w:name w:val="annotation text"/>
    <w:basedOn w:val="Normal"/>
    <w:link w:val="TextocomentarioCar"/>
    <w:uiPriority w:val="99"/>
    <w:semiHidden/>
    <w:unhideWhenUsed/>
    <w:rsid w:val="002917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1780"/>
    <w:rPr>
      <w:sz w:val="20"/>
      <w:szCs w:val="20"/>
    </w:rPr>
  </w:style>
  <w:style w:type="paragraph" w:styleId="Asuntodelcomentario">
    <w:name w:val="annotation subject"/>
    <w:basedOn w:val="Textocomentario"/>
    <w:next w:val="Textocomentario"/>
    <w:link w:val="AsuntodelcomentarioCar"/>
    <w:uiPriority w:val="99"/>
    <w:semiHidden/>
    <w:unhideWhenUsed/>
    <w:rsid w:val="00291780"/>
    <w:rPr>
      <w:b/>
      <w:bCs/>
    </w:rPr>
  </w:style>
  <w:style w:type="character" w:customStyle="1" w:styleId="AsuntodelcomentarioCar">
    <w:name w:val="Asunto del comentario Car"/>
    <w:basedOn w:val="TextocomentarioCar"/>
    <w:link w:val="Asuntodelcomentario"/>
    <w:uiPriority w:val="99"/>
    <w:semiHidden/>
    <w:rsid w:val="00291780"/>
    <w:rPr>
      <w:b/>
      <w:bCs/>
      <w:sz w:val="20"/>
      <w:szCs w:val="20"/>
    </w:rPr>
  </w:style>
  <w:style w:type="paragraph" w:customStyle="1" w:styleId="Standard">
    <w:name w:val="Standard"/>
    <w:rsid w:val="007C1AE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1">
    <w:name w:val="WWNum1"/>
    <w:basedOn w:val="Sinlista"/>
    <w:rsid w:val="007C1AE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6531">
      <w:bodyDiv w:val="1"/>
      <w:marLeft w:val="0"/>
      <w:marRight w:val="0"/>
      <w:marTop w:val="0"/>
      <w:marBottom w:val="0"/>
      <w:divBdr>
        <w:top w:val="none" w:sz="0" w:space="0" w:color="auto"/>
        <w:left w:val="none" w:sz="0" w:space="0" w:color="auto"/>
        <w:bottom w:val="none" w:sz="0" w:space="0" w:color="auto"/>
        <w:right w:val="none" w:sz="0" w:space="0" w:color="auto"/>
      </w:divBdr>
    </w:div>
    <w:div w:id="109445618">
      <w:bodyDiv w:val="1"/>
      <w:marLeft w:val="0"/>
      <w:marRight w:val="0"/>
      <w:marTop w:val="0"/>
      <w:marBottom w:val="0"/>
      <w:divBdr>
        <w:top w:val="none" w:sz="0" w:space="0" w:color="auto"/>
        <w:left w:val="none" w:sz="0" w:space="0" w:color="auto"/>
        <w:bottom w:val="none" w:sz="0" w:space="0" w:color="auto"/>
        <w:right w:val="none" w:sz="0" w:space="0" w:color="auto"/>
      </w:divBdr>
    </w:div>
    <w:div w:id="204368207">
      <w:bodyDiv w:val="1"/>
      <w:marLeft w:val="0"/>
      <w:marRight w:val="0"/>
      <w:marTop w:val="0"/>
      <w:marBottom w:val="0"/>
      <w:divBdr>
        <w:top w:val="none" w:sz="0" w:space="0" w:color="auto"/>
        <w:left w:val="none" w:sz="0" w:space="0" w:color="auto"/>
        <w:bottom w:val="none" w:sz="0" w:space="0" w:color="auto"/>
        <w:right w:val="none" w:sz="0" w:space="0" w:color="auto"/>
      </w:divBdr>
    </w:div>
    <w:div w:id="221332754">
      <w:bodyDiv w:val="1"/>
      <w:marLeft w:val="0"/>
      <w:marRight w:val="0"/>
      <w:marTop w:val="0"/>
      <w:marBottom w:val="0"/>
      <w:divBdr>
        <w:top w:val="none" w:sz="0" w:space="0" w:color="auto"/>
        <w:left w:val="none" w:sz="0" w:space="0" w:color="auto"/>
        <w:bottom w:val="none" w:sz="0" w:space="0" w:color="auto"/>
        <w:right w:val="none" w:sz="0" w:space="0" w:color="auto"/>
      </w:divBdr>
    </w:div>
    <w:div w:id="645163535">
      <w:bodyDiv w:val="1"/>
      <w:marLeft w:val="0"/>
      <w:marRight w:val="0"/>
      <w:marTop w:val="0"/>
      <w:marBottom w:val="0"/>
      <w:divBdr>
        <w:top w:val="none" w:sz="0" w:space="0" w:color="auto"/>
        <w:left w:val="none" w:sz="0" w:space="0" w:color="auto"/>
        <w:bottom w:val="none" w:sz="0" w:space="0" w:color="auto"/>
        <w:right w:val="none" w:sz="0" w:space="0" w:color="auto"/>
      </w:divBdr>
    </w:div>
    <w:div w:id="1689065962">
      <w:bodyDiv w:val="1"/>
      <w:marLeft w:val="0"/>
      <w:marRight w:val="0"/>
      <w:marTop w:val="0"/>
      <w:marBottom w:val="0"/>
      <w:divBdr>
        <w:top w:val="none" w:sz="0" w:space="0" w:color="auto"/>
        <w:left w:val="none" w:sz="0" w:space="0" w:color="auto"/>
        <w:bottom w:val="none" w:sz="0" w:space="0" w:color="auto"/>
        <w:right w:val="none" w:sz="0" w:space="0" w:color="auto"/>
      </w:divBdr>
    </w:div>
    <w:div w:id="1958835061">
      <w:bodyDiv w:val="1"/>
      <w:marLeft w:val="0"/>
      <w:marRight w:val="0"/>
      <w:marTop w:val="0"/>
      <w:marBottom w:val="0"/>
      <w:divBdr>
        <w:top w:val="none" w:sz="0" w:space="0" w:color="auto"/>
        <w:left w:val="none" w:sz="0" w:space="0" w:color="auto"/>
        <w:bottom w:val="none" w:sz="0" w:space="0" w:color="auto"/>
        <w:right w:val="none" w:sz="0" w:space="0" w:color="auto"/>
      </w:divBdr>
    </w:div>
    <w:div w:id="1992248505">
      <w:bodyDiv w:val="1"/>
      <w:marLeft w:val="0"/>
      <w:marRight w:val="0"/>
      <w:marTop w:val="0"/>
      <w:marBottom w:val="0"/>
      <w:divBdr>
        <w:top w:val="none" w:sz="0" w:space="0" w:color="auto"/>
        <w:left w:val="none" w:sz="0" w:space="0" w:color="auto"/>
        <w:bottom w:val="none" w:sz="0" w:space="0" w:color="auto"/>
        <w:right w:val="none" w:sz="0" w:space="0" w:color="auto"/>
      </w:divBdr>
    </w:div>
    <w:div w:id="19941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7A12BD5FE0460B936AE5C56F9CBAD3"/>
        <w:category>
          <w:name w:val="General"/>
          <w:gallery w:val="placeholder"/>
        </w:category>
        <w:types>
          <w:type w:val="bbPlcHdr"/>
        </w:types>
        <w:behaviors>
          <w:behavior w:val="content"/>
        </w:behaviors>
        <w:guid w:val="{7E363481-A6B5-4BC5-AC56-205850D7E975}"/>
      </w:docPartPr>
      <w:docPartBody>
        <w:p w:rsidR="007364D6" w:rsidRDefault="00896BCE" w:rsidP="00896BCE">
          <w:pPr>
            <w:pStyle w:val="027A12BD5FE0460B936AE5C56F9CBAD3"/>
          </w:pPr>
          <w:r w:rsidRPr="00FD003E">
            <w:rPr>
              <w:rStyle w:val="Textodelmarcadordeposicin"/>
            </w:rPr>
            <w:t>Elija un elemento.</w:t>
          </w:r>
        </w:p>
      </w:docPartBody>
    </w:docPart>
    <w:docPart>
      <w:docPartPr>
        <w:name w:val="BC73D1A7CBF64B24B37857646085AC87"/>
        <w:category>
          <w:name w:val="General"/>
          <w:gallery w:val="placeholder"/>
        </w:category>
        <w:types>
          <w:type w:val="bbPlcHdr"/>
        </w:types>
        <w:behaviors>
          <w:behavior w:val="content"/>
        </w:behaviors>
        <w:guid w:val="{16635B5D-C44C-4EC1-9C92-3F1106E5E8A6}"/>
      </w:docPartPr>
      <w:docPartBody>
        <w:p w:rsidR="00A62FEF" w:rsidRDefault="00ED05BE" w:rsidP="00ED05BE">
          <w:pPr>
            <w:pStyle w:val="BC73D1A7CBF64B24B37857646085AC87"/>
          </w:pPr>
          <w:r w:rsidRPr="00FD003E">
            <w:rPr>
              <w:rStyle w:val="Textodelmarcadordeposicin"/>
            </w:rPr>
            <w:t>Elija un elemento.</w:t>
          </w:r>
        </w:p>
      </w:docPartBody>
    </w:docPart>
    <w:docPart>
      <w:docPartPr>
        <w:name w:val="F5B1031B226F426CA7DDFDA6D0DFCECD"/>
        <w:category>
          <w:name w:val="General"/>
          <w:gallery w:val="placeholder"/>
        </w:category>
        <w:types>
          <w:type w:val="bbPlcHdr"/>
        </w:types>
        <w:behaviors>
          <w:behavior w:val="content"/>
        </w:behaviors>
        <w:guid w:val="{EF471CC2-C803-48A9-BC79-FAA55C534F35}"/>
      </w:docPartPr>
      <w:docPartBody>
        <w:p w:rsidR="00A62FEF" w:rsidRDefault="00ED05BE" w:rsidP="00ED05BE">
          <w:pPr>
            <w:pStyle w:val="F5B1031B226F426CA7DDFDA6D0DFCECD"/>
          </w:pPr>
          <w:r w:rsidRPr="00FD003E">
            <w:rPr>
              <w:rStyle w:val="Textodelmarcadordeposicin"/>
            </w:rPr>
            <w:t>Elija un elemento.</w:t>
          </w:r>
        </w:p>
      </w:docPartBody>
    </w:docPart>
    <w:docPart>
      <w:docPartPr>
        <w:name w:val="410AA784831148F5BBDD731FD475517C"/>
        <w:category>
          <w:name w:val="General"/>
          <w:gallery w:val="placeholder"/>
        </w:category>
        <w:types>
          <w:type w:val="bbPlcHdr"/>
        </w:types>
        <w:behaviors>
          <w:behavior w:val="content"/>
        </w:behaviors>
        <w:guid w:val="{C4D46612-C3FF-49AA-838F-C23E43D22C75}"/>
      </w:docPartPr>
      <w:docPartBody>
        <w:p w:rsidR="00A62FEF" w:rsidRDefault="00ED05BE" w:rsidP="00ED05BE">
          <w:pPr>
            <w:pStyle w:val="410AA784831148F5BBDD731FD475517C"/>
          </w:pPr>
          <w:r w:rsidRPr="00FD003E">
            <w:rPr>
              <w:rStyle w:val="Textodelmarcadordeposicin"/>
            </w:rPr>
            <w:t>Elija un elemento.</w:t>
          </w:r>
        </w:p>
      </w:docPartBody>
    </w:docPart>
    <w:docPart>
      <w:docPartPr>
        <w:name w:val="9FCEAE77352348B09FB0A5CCC126D098"/>
        <w:category>
          <w:name w:val="General"/>
          <w:gallery w:val="placeholder"/>
        </w:category>
        <w:types>
          <w:type w:val="bbPlcHdr"/>
        </w:types>
        <w:behaviors>
          <w:behavior w:val="content"/>
        </w:behaviors>
        <w:guid w:val="{9693EAC3-1E95-4B07-89E1-D20EB7B36DCC}"/>
      </w:docPartPr>
      <w:docPartBody>
        <w:p w:rsidR="00A62FEF" w:rsidRDefault="00ED05BE" w:rsidP="00ED05BE">
          <w:pPr>
            <w:pStyle w:val="9FCEAE77352348B09FB0A5CCC126D098"/>
          </w:pPr>
          <w:r w:rsidRPr="00FD003E">
            <w:rPr>
              <w:rStyle w:val="Textodelmarcadordeposicin"/>
            </w:rPr>
            <w:t>Elija un elemento.</w:t>
          </w:r>
        </w:p>
      </w:docPartBody>
    </w:docPart>
    <w:docPart>
      <w:docPartPr>
        <w:name w:val="0BCE2E28307B4F27A7759CA26E1EABC0"/>
        <w:category>
          <w:name w:val="General"/>
          <w:gallery w:val="placeholder"/>
        </w:category>
        <w:types>
          <w:type w:val="bbPlcHdr"/>
        </w:types>
        <w:behaviors>
          <w:behavior w:val="content"/>
        </w:behaviors>
        <w:guid w:val="{664586B0-2049-4F62-A018-D18B2DB4519B}"/>
      </w:docPartPr>
      <w:docPartBody>
        <w:p w:rsidR="00A62FEF" w:rsidRDefault="00ED05BE" w:rsidP="00ED05BE">
          <w:pPr>
            <w:pStyle w:val="0BCE2E28307B4F27A7759CA26E1EABC0"/>
          </w:pPr>
          <w:r w:rsidRPr="00FD003E">
            <w:rPr>
              <w:rStyle w:val="Textodelmarcadordeposicin"/>
            </w:rPr>
            <w:t>Elija un elemento.</w:t>
          </w:r>
        </w:p>
      </w:docPartBody>
    </w:docPart>
    <w:docPart>
      <w:docPartPr>
        <w:name w:val="F4DC6B1831C64BA1A9725E9FDEE691D8"/>
        <w:category>
          <w:name w:val="General"/>
          <w:gallery w:val="placeholder"/>
        </w:category>
        <w:types>
          <w:type w:val="bbPlcHdr"/>
        </w:types>
        <w:behaviors>
          <w:behavior w:val="content"/>
        </w:behaviors>
        <w:guid w:val="{86B609FB-14BF-4547-A7DB-59E33A11D6F4}"/>
      </w:docPartPr>
      <w:docPartBody>
        <w:p w:rsidR="001425F4" w:rsidRDefault="001425F4" w:rsidP="001425F4">
          <w:pPr>
            <w:pStyle w:val="F4DC6B1831C64BA1A9725E9FDEE691D8"/>
          </w:pPr>
          <w:r w:rsidRPr="00FD003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CE"/>
    <w:rsid w:val="00100AF3"/>
    <w:rsid w:val="001425F4"/>
    <w:rsid w:val="00156FAB"/>
    <w:rsid w:val="003C75AE"/>
    <w:rsid w:val="004679E2"/>
    <w:rsid w:val="004F62C5"/>
    <w:rsid w:val="005F772A"/>
    <w:rsid w:val="0064437D"/>
    <w:rsid w:val="00715FF6"/>
    <w:rsid w:val="007364D6"/>
    <w:rsid w:val="007D3F67"/>
    <w:rsid w:val="00821C72"/>
    <w:rsid w:val="00896BCE"/>
    <w:rsid w:val="00982E5E"/>
    <w:rsid w:val="00A00DDD"/>
    <w:rsid w:val="00A62FEF"/>
    <w:rsid w:val="00A95602"/>
    <w:rsid w:val="00AD34ED"/>
    <w:rsid w:val="00AF2607"/>
    <w:rsid w:val="00B004AC"/>
    <w:rsid w:val="00B763B5"/>
    <w:rsid w:val="00DA7E30"/>
    <w:rsid w:val="00DF460C"/>
    <w:rsid w:val="00E60FF0"/>
    <w:rsid w:val="00EB3BF4"/>
    <w:rsid w:val="00ED05BE"/>
    <w:rsid w:val="00EE66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25F4"/>
    <w:rPr>
      <w:color w:val="808080"/>
    </w:rPr>
  </w:style>
  <w:style w:type="paragraph" w:customStyle="1" w:styleId="027A12BD5FE0460B936AE5C56F9CBAD3">
    <w:name w:val="027A12BD5FE0460B936AE5C56F9CBAD3"/>
    <w:rsid w:val="00896BCE"/>
  </w:style>
  <w:style w:type="paragraph" w:customStyle="1" w:styleId="BC73D1A7CBF64B24B37857646085AC87">
    <w:name w:val="BC73D1A7CBF64B24B37857646085AC87"/>
    <w:rsid w:val="00ED05BE"/>
  </w:style>
  <w:style w:type="paragraph" w:customStyle="1" w:styleId="F5B1031B226F426CA7DDFDA6D0DFCECD">
    <w:name w:val="F5B1031B226F426CA7DDFDA6D0DFCECD"/>
    <w:rsid w:val="00ED05BE"/>
  </w:style>
  <w:style w:type="paragraph" w:customStyle="1" w:styleId="410AA784831148F5BBDD731FD475517C">
    <w:name w:val="410AA784831148F5BBDD731FD475517C"/>
    <w:rsid w:val="00ED05BE"/>
  </w:style>
  <w:style w:type="paragraph" w:customStyle="1" w:styleId="9FCEAE77352348B09FB0A5CCC126D098">
    <w:name w:val="9FCEAE77352348B09FB0A5CCC126D098"/>
    <w:rsid w:val="00ED05BE"/>
  </w:style>
  <w:style w:type="paragraph" w:customStyle="1" w:styleId="0BCE2E28307B4F27A7759CA26E1EABC0">
    <w:name w:val="0BCE2E28307B4F27A7759CA26E1EABC0"/>
    <w:rsid w:val="00ED05BE"/>
  </w:style>
  <w:style w:type="paragraph" w:customStyle="1" w:styleId="F4DC6B1831C64BA1A9725E9FDEE691D8">
    <w:name w:val="F4DC6B1831C64BA1A9725E9FDEE691D8"/>
    <w:rsid w:val="001425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96EC1D316A244E94478A82770FDE65" ma:contentTypeVersion="17" ma:contentTypeDescription="Crear nuevo documento." ma:contentTypeScope="" ma:versionID="4b8e0278611a6fe23f7dc2eb142c76ed">
  <xsd:schema xmlns:xsd="http://www.w3.org/2001/XMLSchema" xmlns:xs="http://www.w3.org/2001/XMLSchema" xmlns:p="http://schemas.microsoft.com/office/2006/metadata/properties" xmlns:ns2="0ab95ba7-eeb7-4501-8f1e-94da58022636" xmlns:ns3="f4a9360f-3adf-4faf-9056-aedcf144adfa" targetNamespace="http://schemas.microsoft.com/office/2006/metadata/properties" ma:root="true" ma:fieldsID="94c608768c0dbbdae4db044f11db9694" ns2:_="" ns3:_="">
    <xsd:import namespace="0ab95ba7-eeb7-4501-8f1e-94da58022636"/>
    <xsd:import namespace="f4a9360f-3adf-4faf-9056-aedcf144a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BASEDEDATOSAGENCIAS202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95ba7-eeb7-4501-8f1e-94da5802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6d2e2de-b09a-4325-9277-51e0e45bfcb4" ma:termSetId="09814cd3-568e-fe90-9814-8d621ff8fb84" ma:anchorId="fba54fb3-c3e1-fe81-a776-ca4b69148c4d" ma:open="true" ma:isKeyword="false">
      <xsd:complexType>
        <xsd:sequence>
          <xsd:element ref="pc:Terms" minOccurs="0" maxOccurs="1"/>
        </xsd:sequence>
      </xsd:complexType>
    </xsd:element>
    <xsd:element name="BASEDEDATOSAGENCIAS2022" ma:index="21" nillable="true" ma:displayName="BASE DE DATOS AGENCIAS 2022" ma:format="Dropdown" ma:internalName="BASEDEDATOSAGENCIAS2022">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9360f-3adf-4faf-9056-aedcf144adf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981b829-9d04-477b-8fff-39c3df62b307}" ma:internalName="TaxCatchAll" ma:showField="CatchAllData" ma:web="f4a9360f-3adf-4faf-9056-aedcf144a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b95ba7-eeb7-4501-8f1e-94da58022636">
      <Terms xmlns="http://schemas.microsoft.com/office/infopath/2007/PartnerControls"/>
    </lcf76f155ced4ddcb4097134ff3c332f>
    <TaxCatchAll xmlns="f4a9360f-3adf-4faf-9056-aedcf144adfa" xsi:nil="true"/>
    <BASEDEDATOSAGENCIAS2022 xmlns="0ab95ba7-eeb7-4501-8f1e-94da580226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1C195-9AF8-4474-84CA-D758E6FE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95ba7-eeb7-4501-8f1e-94da58022636"/>
    <ds:schemaRef ds:uri="f4a9360f-3adf-4faf-9056-aedcf144a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55D33-38B8-4353-A629-B68EDCB8740B}">
  <ds:schemaRefs>
    <ds:schemaRef ds:uri="http://schemas.microsoft.com/office/2006/metadata/properties"/>
    <ds:schemaRef ds:uri="http://schemas.microsoft.com/office/infopath/2007/PartnerControls"/>
    <ds:schemaRef ds:uri="0ab95ba7-eeb7-4501-8f1e-94da58022636"/>
    <ds:schemaRef ds:uri="f4a9360f-3adf-4faf-9056-aedcf144adfa"/>
  </ds:schemaRefs>
</ds:datastoreItem>
</file>

<file path=customXml/itemProps3.xml><?xml version="1.0" encoding="utf-8"?>
<ds:datastoreItem xmlns:ds="http://schemas.openxmlformats.org/officeDocument/2006/customXml" ds:itemID="{DD054BDD-CBCA-41C8-A729-4673A4B36BAD}">
  <ds:schemaRefs>
    <ds:schemaRef ds:uri="http://schemas.openxmlformats.org/officeDocument/2006/bibliography"/>
  </ds:schemaRefs>
</ds:datastoreItem>
</file>

<file path=customXml/itemProps4.xml><?xml version="1.0" encoding="utf-8"?>
<ds:datastoreItem xmlns:ds="http://schemas.openxmlformats.org/officeDocument/2006/customXml" ds:itemID="{C2936502-8AC8-4B87-9440-65D028718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2841</Words>
  <Characters>15627</Characters>
  <Application>Microsoft Office Word</Application>
  <DocSecurity>0</DocSecurity>
  <Lines>130</Lines>
  <Paragraphs>36</Paragraphs>
  <ScaleCrop>false</ScaleCrop>
  <Company>HP</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Ana Gonzalez (CO)</cp:lastModifiedBy>
  <cp:revision>35</cp:revision>
  <cp:lastPrinted>2023-01-04T22:31:00Z</cp:lastPrinted>
  <dcterms:created xsi:type="dcterms:W3CDTF">2024-07-08T18:01:00Z</dcterms:created>
  <dcterms:modified xsi:type="dcterms:W3CDTF">2024-08-30T19:01:00Z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0x0101008096EC1D316A244E94478A82770FDE65</vt:lpwstr>
  </property>
  <property fmtid="{D5CDD505-2E9C-101B-9397-08002B2CF9AE}" pid="3" name="MediaServiceImageTags">
    <vt:lpwstr/>
  </property>
  <property fmtid="{D5CDD505-2E9C-101B-9397-08002B2CF9AE}" pid="4" name="MSIP_Label_39ad2cb1-b6ca-4e16-a3d3-34374cb3e5e3_Enabled">
    <vt:lpwstr>true</vt:lpwstr>
  </property>
  <property fmtid="{D5CDD505-2E9C-101B-9397-08002B2CF9AE}" pid="5" name="MSIP_Label_39ad2cb1-b6ca-4e16-a3d3-34374cb3e5e3_SetDate">
    <vt:lpwstr>2024-08-21T19:44:46Z</vt:lpwstr>
  </property>
  <property fmtid="{D5CDD505-2E9C-101B-9397-08002B2CF9AE}" pid="6" name="MSIP_Label_39ad2cb1-b6ca-4e16-a3d3-34374cb3e5e3_Method">
    <vt:lpwstr>Standard</vt:lpwstr>
  </property>
  <property fmtid="{D5CDD505-2E9C-101B-9397-08002B2CF9AE}" pid="7" name="MSIP_Label_39ad2cb1-b6ca-4e16-a3d3-34374cb3e5e3_Name">
    <vt:lpwstr>BUSINESS USE ONLY</vt:lpwstr>
  </property>
  <property fmtid="{D5CDD505-2E9C-101B-9397-08002B2CF9AE}" pid="8" name="MSIP_Label_39ad2cb1-b6ca-4e16-a3d3-34374cb3e5e3_SiteId">
    <vt:lpwstr>0b66cc0d-e5b3-40ed-8d46-c04eff68e420</vt:lpwstr>
  </property>
  <property fmtid="{D5CDD505-2E9C-101B-9397-08002B2CF9AE}" pid="9" name="MSIP_Label_39ad2cb1-b6ca-4e16-a3d3-34374cb3e5e3_ActionId">
    <vt:lpwstr>4eba8c5d-c3e3-4f8b-a70a-d59302a54dfe</vt:lpwstr>
  </property>
  <property fmtid="{D5CDD505-2E9C-101B-9397-08002B2CF9AE}" pid="10" name="MSIP_Label_39ad2cb1-b6ca-4e16-a3d3-34374cb3e5e3_ContentBits">
    <vt:lpwstr>0</vt:lpwstr>
  </property>
</Properties>
</file>