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0504" w14:textId="4DE31D1C" w:rsidR="00C36413" w:rsidRPr="00840704" w:rsidRDefault="007C4990" w:rsidP="00C36413">
      <w:pPr>
        <w:spacing w:after="0"/>
        <w:jc w:val="center"/>
        <w:rPr>
          <w:b/>
          <w:bCs/>
          <w:sz w:val="40"/>
          <w:szCs w:val="40"/>
          <w:lang w:val="pt-PT"/>
        </w:rPr>
      </w:pPr>
      <w:r>
        <w:rPr>
          <w:b/>
          <w:bCs/>
          <w:sz w:val="40"/>
          <w:szCs w:val="40"/>
          <w:lang w:val="pt-PT"/>
        </w:rPr>
        <w:t>CIUDAD DEL FUTURO</w:t>
      </w:r>
    </w:p>
    <w:p w14:paraId="7808589A" w14:textId="357DFC1A" w:rsidR="00843EAB" w:rsidRDefault="00F75BBE" w:rsidP="00843EAB">
      <w:pPr>
        <w:jc w:val="center"/>
        <w:rPr>
          <w:sz w:val="28"/>
          <w:szCs w:val="28"/>
          <w:lang w:val="pt-PT"/>
        </w:rPr>
      </w:pPr>
      <w:r>
        <w:rPr>
          <w:sz w:val="28"/>
          <w:szCs w:val="28"/>
          <w:lang w:val="pt-PT"/>
        </w:rPr>
        <w:t>DUBÁI</w:t>
      </w:r>
    </w:p>
    <w:p w14:paraId="6DEF15BE" w14:textId="05AE8738" w:rsidR="00C36413" w:rsidRDefault="00C36413" w:rsidP="00843EAB">
      <w:pPr>
        <w:spacing w:after="0"/>
        <w:jc w:val="center"/>
        <w:rPr>
          <w:b/>
          <w:bCs/>
          <w:color w:val="2E74B5" w:themeColor="accent5" w:themeShade="BF"/>
          <w:sz w:val="52"/>
          <w:szCs w:val="52"/>
        </w:rPr>
      </w:pPr>
      <w:r w:rsidRPr="006A6C6E">
        <w:rPr>
          <w:b/>
          <w:bCs/>
          <w:color w:val="2E74B5" w:themeColor="accent5" w:themeShade="BF"/>
          <w:sz w:val="52"/>
          <w:szCs w:val="52"/>
        </w:rPr>
        <w:t>DESDE USD</w:t>
      </w:r>
      <w:r w:rsidR="005F4954">
        <w:rPr>
          <w:b/>
          <w:bCs/>
          <w:color w:val="2E74B5" w:themeColor="accent5" w:themeShade="BF"/>
          <w:sz w:val="52"/>
          <w:szCs w:val="52"/>
        </w:rPr>
        <w:t xml:space="preserve"> </w:t>
      </w:r>
      <w:r w:rsidR="001F7839">
        <w:rPr>
          <w:b/>
          <w:bCs/>
          <w:color w:val="2E74B5" w:themeColor="accent5" w:themeShade="BF"/>
          <w:sz w:val="52"/>
          <w:szCs w:val="52"/>
        </w:rPr>
        <w:t>189</w:t>
      </w:r>
    </w:p>
    <w:p w14:paraId="0821FBBC" w14:textId="5CD4354D" w:rsidR="00C36413" w:rsidRPr="00C14BA9" w:rsidRDefault="00C36413" w:rsidP="00C36413">
      <w:pPr>
        <w:spacing w:after="0"/>
        <w:jc w:val="center"/>
        <w:rPr>
          <w:sz w:val="28"/>
          <w:szCs w:val="28"/>
        </w:rPr>
      </w:pPr>
      <w:r w:rsidRPr="00C14BA9">
        <w:rPr>
          <w:sz w:val="28"/>
          <w:szCs w:val="28"/>
        </w:rPr>
        <w:t>POR PERSONA EN HABITACI</w:t>
      </w:r>
      <w:r w:rsidR="00BA436B">
        <w:rPr>
          <w:sz w:val="28"/>
          <w:szCs w:val="28"/>
        </w:rPr>
        <w:t>Ó</w:t>
      </w:r>
      <w:r w:rsidRPr="00C14BA9">
        <w:rPr>
          <w:sz w:val="28"/>
          <w:szCs w:val="28"/>
        </w:rPr>
        <w:t xml:space="preserve">N DOBLE </w:t>
      </w:r>
    </w:p>
    <w:p w14:paraId="1AC30961" w14:textId="58B88317" w:rsidR="00C36413" w:rsidRDefault="00EF1797" w:rsidP="00C36413">
      <w:pPr>
        <w:spacing w:after="0"/>
        <w:jc w:val="center"/>
        <w:rPr>
          <w:b/>
          <w:bCs/>
          <w:sz w:val="40"/>
          <w:szCs w:val="40"/>
        </w:rPr>
      </w:pPr>
      <w:r>
        <w:rPr>
          <w:b/>
          <w:bCs/>
          <w:sz w:val="40"/>
          <w:szCs w:val="40"/>
        </w:rPr>
        <w:t>3</w:t>
      </w:r>
      <w:r w:rsidR="00C36413" w:rsidRPr="00C14BA9">
        <w:rPr>
          <w:b/>
          <w:bCs/>
          <w:sz w:val="40"/>
          <w:szCs w:val="40"/>
        </w:rPr>
        <w:t xml:space="preserve"> NOCHES / </w:t>
      </w:r>
      <w:r>
        <w:rPr>
          <w:b/>
          <w:bCs/>
          <w:sz w:val="40"/>
          <w:szCs w:val="40"/>
        </w:rPr>
        <w:t xml:space="preserve">4 </w:t>
      </w:r>
      <w:r w:rsidR="00C36413" w:rsidRPr="00C14BA9">
        <w:rPr>
          <w:b/>
          <w:bCs/>
          <w:sz w:val="40"/>
          <w:szCs w:val="40"/>
        </w:rPr>
        <w:t>D</w:t>
      </w:r>
      <w:r w:rsidR="00BA436B">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12"/>
        <w:gridCol w:w="1335"/>
        <w:gridCol w:w="1035"/>
        <w:gridCol w:w="1031"/>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5"/>
            <w:tcBorders>
              <w:top w:val="none" w:sz="0" w:space="0" w:color="auto"/>
              <w:left w:val="none" w:sz="0" w:space="0" w:color="auto"/>
              <w:bottom w:val="none" w:sz="0" w:space="0" w:color="auto"/>
              <w:right w:val="none" w:sz="0" w:space="0" w:color="auto"/>
            </w:tcBorders>
          </w:tcPr>
          <w:p w14:paraId="474B9CEA" w14:textId="75C3C7CB" w:rsidR="00C36413" w:rsidRPr="005A7877" w:rsidRDefault="001F5D82" w:rsidP="000B3BB2">
            <w:pPr>
              <w:jc w:val="center"/>
              <w:rPr>
                <w:rFonts w:cstheme="minorHAnsi"/>
                <w:bCs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590B56">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 xml:space="preserve">VES </w:t>
            </w:r>
          </w:p>
        </w:tc>
      </w:tr>
      <w:tr w:rsidR="00210810" w:rsidRPr="005B76D3" w14:paraId="19E37D82" w14:textId="77777777" w:rsidTr="0021081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30" w:type="dxa"/>
            <w:vAlign w:val="center"/>
          </w:tcPr>
          <w:p w14:paraId="7E438275" w14:textId="77777777" w:rsidR="00DC455D" w:rsidRPr="00791315" w:rsidRDefault="00DC455D" w:rsidP="000B3BB2">
            <w:pPr>
              <w:jc w:val="center"/>
              <w:rPr>
                <w:rFonts w:cstheme="minorHAnsi"/>
              </w:rPr>
            </w:pPr>
            <w:r>
              <w:rPr>
                <w:rFonts w:cstheme="minorHAnsi"/>
              </w:rPr>
              <w:t xml:space="preserve">VIGENCIA </w:t>
            </w:r>
          </w:p>
        </w:tc>
        <w:tc>
          <w:tcPr>
            <w:tcW w:w="1733" w:type="dxa"/>
            <w:vAlign w:val="center"/>
          </w:tcPr>
          <w:p w14:paraId="4742A6DE" w14:textId="552395C8" w:rsidR="00DC455D" w:rsidRPr="00791315"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CATEGORIA</w:t>
            </w:r>
          </w:p>
        </w:tc>
        <w:tc>
          <w:tcPr>
            <w:tcW w:w="1434" w:type="dxa"/>
            <w:vAlign w:val="center"/>
          </w:tcPr>
          <w:p w14:paraId="630875C7" w14:textId="77777777" w:rsidR="00DC455D" w:rsidRPr="00791315"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1112" w:type="dxa"/>
            <w:vAlign w:val="center"/>
          </w:tcPr>
          <w:p w14:paraId="569B390B" w14:textId="77777777" w:rsidR="00DC455D" w:rsidRPr="00791315"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1107" w:type="dxa"/>
            <w:vAlign w:val="center"/>
          </w:tcPr>
          <w:p w14:paraId="3A16DB2F" w14:textId="06FD1085" w:rsidR="00DC455D" w:rsidRPr="00791315" w:rsidRDefault="00DC455D"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210810" w:rsidRPr="005B76D3" w14:paraId="7F62775C" w14:textId="77777777" w:rsidTr="00210810">
        <w:trPr>
          <w:trHeight w:val="547"/>
        </w:trPr>
        <w:tc>
          <w:tcPr>
            <w:cnfStyle w:val="001000000000" w:firstRow="0" w:lastRow="0" w:firstColumn="1" w:lastColumn="0" w:oddVBand="0" w:evenVBand="0" w:oddHBand="0" w:evenHBand="0" w:firstRowFirstColumn="0" w:firstRowLastColumn="0" w:lastRowFirstColumn="0" w:lastRowLastColumn="0"/>
            <w:tcW w:w="3630" w:type="dxa"/>
            <w:vMerge w:val="restart"/>
            <w:vAlign w:val="center"/>
          </w:tcPr>
          <w:p w14:paraId="74D7862D" w14:textId="77777777" w:rsidR="00210810" w:rsidRPr="002701E3" w:rsidRDefault="00210810" w:rsidP="00806AC6">
            <w:pPr>
              <w:jc w:val="center"/>
              <w:rPr>
                <w:rFonts w:cstheme="minorHAnsi"/>
              </w:rPr>
            </w:pPr>
            <w:r>
              <w:rPr>
                <w:rFonts w:cstheme="minorHAnsi"/>
                <w:b w:val="0"/>
                <w:bCs w:val="0"/>
              </w:rPr>
              <w:t>01 de enero 2025 al 30 de abril 2025</w:t>
            </w:r>
          </w:p>
          <w:p w14:paraId="0646084D" w14:textId="4D782772" w:rsidR="00210810" w:rsidRPr="002701E3" w:rsidRDefault="00210810" w:rsidP="001E30FE">
            <w:pPr>
              <w:jc w:val="center"/>
              <w:rPr>
                <w:rFonts w:cstheme="minorHAnsi"/>
                <w:b w:val="0"/>
                <w:bCs w:val="0"/>
              </w:rPr>
            </w:pPr>
            <w:r>
              <w:rPr>
                <w:rFonts w:cstheme="minorHAnsi"/>
                <w:b w:val="0"/>
                <w:bCs w:val="0"/>
              </w:rPr>
              <w:t>(INVIERNO)</w:t>
            </w:r>
          </w:p>
        </w:tc>
        <w:tc>
          <w:tcPr>
            <w:tcW w:w="1733" w:type="dxa"/>
            <w:vAlign w:val="center"/>
          </w:tcPr>
          <w:p w14:paraId="5CCB733C" w14:textId="0C72C625" w:rsidR="00210810" w:rsidRPr="002701E3"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1434" w:type="dxa"/>
            <w:vAlign w:val="center"/>
          </w:tcPr>
          <w:p w14:paraId="3FA8F1D6" w14:textId="0E618B60" w:rsidR="00210810"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429</w:t>
            </w:r>
          </w:p>
          <w:p w14:paraId="0410AE60" w14:textId="58FA5025" w:rsidR="00210810"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12" w:type="dxa"/>
            <w:vAlign w:val="center"/>
          </w:tcPr>
          <w:p w14:paraId="0EFE49BB" w14:textId="7EE87D60" w:rsidR="00210810" w:rsidRPr="005F4954"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 xml:space="preserve">USD </w:t>
            </w:r>
            <w:r>
              <w:rPr>
                <w:rFonts w:cstheme="minorHAnsi"/>
              </w:rPr>
              <w:t>269</w:t>
            </w:r>
          </w:p>
        </w:tc>
        <w:tc>
          <w:tcPr>
            <w:tcW w:w="1107" w:type="dxa"/>
            <w:vAlign w:val="center"/>
          </w:tcPr>
          <w:p w14:paraId="4C5F4EE5" w14:textId="00D8D9BC" w:rsidR="00210810"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259</w:t>
            </w:r>
          </w:p>
        </w:tc>
      </w:tr>
      <w:tr w:rsidR="00210810" w:rsidRPr="005B76D3" w14:paraId="25000C19" w14:textId="77777777" w:rsidTr="0021081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630" w:type="dxa"/>
            <w:vMerge/>
            <w:vAlign w:val="center"/>
          </w:tcPr>
          <w:p w14:paraId="15EB894F" w14:textId="22636246" w:rsidR="00210810" w:rsidRPr="002701E3" w:rsidRDefault="00210810" w:rsidP="001E30FE">
            <w:pPr>
              <w:jc w:val="center"/>
              <w:rPr>
                <w:rFonts w:cstheme="minorHAnsi"/>
                <w:b w:val="0"/>
                <w:bCs w:val="0"/>
              </w:rPr>
            </w:pPr>
          </w:p>
        </w:tc>
        <w:tc>
          <w:tcPr>
            <w:tcW w:w="1733" w:type="dxa"/>
            <w:vAlign w:val="center"/>
          </w:tcPr>
          <w:p w14:paraId="26BB3F97" w14:textId="1B184486" w:rsidR="00210810" w:rsidRPr="002701E3" w:rsidRDefault="00210810" w:rsidP="00806AC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1434" w:type="dxa"/>
            <w:vAlign w:val="center"/>
          </w:tcPr>
          <w:p w14:paraId="78835C45" w14:textId="3D716CD0" w:rsidR="00210810" w:rsidRDefault="00210810" w:rsidP="00806AC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499</w:t>
            </w:r>
          </w:p>
        </w:tc>
        <w:tc>
          <w:tcPr>
            <w:tcW w:w="1112" w:type="dxa"/>
            <w:vAlign w:val="center"/>
          </w:tcPr>
          <w:p w14:paraId="6277A9CB" w14:textId="280CE1A7" w:rsidR="00210810" w:rsidRPr="005F4954" w:rsidRDefault="00210810" w:rsidP="00806AC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 xml:space="preserve">USD </w:t>
            </w:r>
            <w:r>
              <w:rPr>
                <w:rFonts w:cstheme="minorHAnsi"/>
              </w:rPr>
              <w:t>309</w:t>
            </w:r>
          </w:p>
        </w:tc>
        <w:tc>
          <w:tcPr>
            <w:tcW w:w="1107" w:type="dxa"/>
            <w:vAlign w:val="center"/>
          </w:tcPr>
          <w:p w14:paraId="23B9ABC9" w14:textId="4D93A9EE" w:rsidR="00210810" w:rsidRDefault="00210810" w:rsidP="00806AC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299</w:t>
            </w:r>
          </w:p>
        </w:tc>
      </w:tr>
      <w:tr w:rsidR="00210810" w:rsidRPr="005B76D3" w14:paraId="5F50EEF8" w14:textId="77777777" w:rsidTr="00210810">
        <w:trPr>
          <w:trHeight w:val="547"/>
        </w:trPr>
        <w:tc>
          <w:tcPr>
            <w:cnfStyle w:val="001000000000" w:firstRow="0" w:lastRow="0" w:firstColumn="1" w:lastColumn="0" w:oddVBand="0" w:evenVBand="0" w:oddHBand="0" w:evenHBand="0" w:firstRowFirstColumn="0" w:firstRowLastColumn="0" w:lastRowFirstColumn="0" w:lastRowLastColumn="0"/>
            <w:tcW w:w="0" w:type="auto"/>
            <w:vMerge/>
          </w:tcPr>
          <w:p w14:paraId="4BDDB50E" w14:textId="4E1FBF67" w:rsidR="00210810" w:rsidRPr="00791315" w:rsidRDefault="00210810" w:rsidP="00806AC6">
            <w:pPr>
              <w:jc w:val="center"/>
              <w:rPr>
                <w:rFonts w:cstheme="minorHAnsi"/>
                <w:b w:val="0"/>
                <w:bCs w:val="0"/>
              </w:rPr>
            </w:pPr>
          </w:p>
        </w:tc>
        <w:tc>
          <w:tcPr>
            <w:tcW w:w="1733" w:type="dxa"/>
          </w:tcPr>
          <w:p w14:paraId="633FD579" w14:textId="77777777" w:rsidR="00210810"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b/>
                <w:bCs/>
              </w:rPr>
            </w:pPr>
          </w:p>
          <w:p w14:paraId="1377B98C" w14:textId="53724EA4" w:rsidR="00210810" w:rsidRPr="00791315"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5</w:t>
            </w:r>
          </w:p>
        </w:tc>
        <w:tc>
          <w:tcPr>
            <w:tcW w:w="1434" w:type="dxa"/>
            <w:vAlign w:val="center"/>
          </w:tcPr>
          <w:p w14:paraId="7315F311" w14:textId="0E8D3B7C" w:rsidR="00210810" w:rsidRPr="00791315"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USD 599</w:t>
            </w:r>
          </w:p>
        </w:tc>
        <w:tc>
          <w:tcPr>
            <w:tcW w:w="1112" w:type="dxa"/>
            <w:vAlign w:val="center"/>
          </w:tcPr>
          <w:p w14:paraId="2C1AD0C2" w14:textId="4F950D61" w:rsidR="00210810" w:rsidRPr="00791315"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F4954">
              <w:rPr>
                <w:rFonts w:cstheme="minorHAnsi"/>
              </w:rPr>
              <w:t xml:space="preserve">USD </w:t>
            </w:r>
            <w:r>
              <w:rPr>
                <w:rFonts w:cstheme="minorHAnsi"/>
              </w:rPr>
              <w:t>359</w:t>
            </w:r>
          </w:p>
        </w:tc>
        <w:tc>
          <w:tcPr>
            <w:tcW w:w="1107" w:type="dxa"/>
            <w:vAlign w:val="center"/>
          </w:tcPr>
          <w:p w14:paraId="76D187BA" w14:textId="493CF5C3" w:rsidR="00210810" w:rsidRPr="00791315" w:rsidRDefault="00210810" w:rsidP="00806AC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349</w:t>
            </w:r>
          </w:p>
        </w:tc>
      </w:tr>
      <w:tr w:rsidR="00210810" w:rsidRPr="005B76D3" w14:paraId="5FE97A42" w14:textId="77777777" w:rsidTr="0021081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3246C7E" w14:textId="05A714C8" w:rsidR="00210810" w:rsidRDefault="00210810" w:rsidP="00210810">
            <w:pPr>
              <w:jc w:val="center"/>
              <w:rPr>
                <w:rFonts w:cstheme="minorHAnsi"/>
              </w:rPr>
            </w:pPr>
            <w:r>
              <w:rPr>
                <w:rFonts w:cstheme="minorHAnsi"/>
                <w:b w:val="0"/>
                <w:bCs w:val="0"/>
              </w:rPr>
              <w:t>01 de mayo 2025 al 30 de septiembre 2025 (VERANO)</w:t>
            </w:r>
          </w:p>
        </w:tc>
        <w:tc>
          <w:tcPr>
            <w:tcW w:w="1733" w:type="dxa"/>
            <w:vAlign w:val="center"/>
          </w:tcPr>
          <w:p w14:paraId="7762D07F" w14:textId="470F2481"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rPr>
              <w:t>3</w:t>
            </w:r>
          </w:p>
        </w:tc>
        <w:tc>
          <w:tcPr>
            <w:tcW w:w="1434" w:type="dxa"/>
            <w:vAlign w:val="center"/>
          </w:tcPr>
          <w:p w14:paraId="2AF8390A" w14:textId="77777777"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278</w:t>
            </w:r>
          </w:p>
          <w:p w14:paraId="24E59738" w14:textId="77777777"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12" w:type="dxa"/>
            <w:vAlign w:val="center"/>
          </w:tcPr>
          <w:p w14:paraId="16E6F538" w14:textId="0FB0F5C0" w:rsidR="00210810" w:rsidRPr="005F4954"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 xml:space="preserve">USD </w:t>
            </w:r>
            <w:r>
              <w:rPr>
                <w:rFonts w:cstheme="minorHAnsi"/>
              </w:rPr>
              <w:t>189</w:t>
            </w:r>
          </w:p>
        </w:tc>
        <w:tc>
          <w:tcPr>
            <w:tcW w:w="1107" w:type="dxa"/>
            <w:vAlign w:val="center"/>
          </w:tcPr>
          <w:p w14:paraId="355A2FD3" w14:textId="12D0744F"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189</w:t>
            </w:r>
          </w:p>
        </w:tc>
      </w:tr>
      <w:tr w:rsidR="00210810" w:rsidRPr="005B76D3" w14:paraId="54B693DA" w14:textId="77777777" w:rsidTr="00210810">
        <w:trPr>
          <w:trHeight w:val="54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C4B935F" w14:textId="77777777" w:rsidR="00210810" w:rsidRDefault="00210810" w:rsidP="00210810">
            <w:pPr>
              <w:jc w:val="center"/>
              <w:rPr>
                <w:rFonts w:cstheme="minorHAnsi"/>
              </w:rPr>
            </w:pPr>
          </w:p>
        </w:tc>
        <w:tc>
          <w:tcPr>
            <w:tcW w:w="1733" w:type="dxa"/>
            <w:vAlign w:val="center"/>
          </w:tcPr>
          <w:p w14:paraId="2A61A61D" w14:textId="620ABEF5"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4</w:t>
            </w:r>
          </w:p>
        </w:tc>
        <w:tc>
          <w:tcPr>
            <w:tcW w:w="1434" w:type="dxa"/>
            <w:vAlign w:val="center"/>
          </w:tcPr>
          <w:p w14:paraId="7F2E7116" w14:textId="514CA90D"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309</w:t>
            </w:r>
          </w:p>
        </w:tc>
        <w:tc>
          <w:tcPr>
            <w:tcW w:w="1112" w:type="dxa"/>
            <w:vAlign w:val="center"/>
          </w:tcPr>
          <w:p w14:paraId="33B54EEE" w14:textId="04FE2EB8" w:rsidR="00210810" w:rsidRPr="005F4954" w:rsidRDefault="00210810" w:rsidP="002108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 xml:space="preserve">USD </w:t>
            </w:r>
            <w:r>
              <w:rPr>
                <w:rFonts w:cstheme="minorHAnsi"/>
              </w:rPr>
              <w:t>209</w:t>
            </w:r>
          </w:p>
        </w:tc>
        <w:tc>
          <w:tcPr>
            <w:tcW w:w="1107" w:type="dxa"/>
            <w:vAlign w:val="center"/>
          </w:tcPr>
          <w:p w14:paraId="4DA1D6B4" w14:textId="2652F7E7"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209</w:t>
            </w:r>
          </w:p>
        </w:tc>
      </w:tr>
      <w:tr w:rsidR="00210810" w:rsidRPr="005B76D3" w14:paraId="0EB90E7C" w14:textId="77777777" w:rsidTr="0021081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vMerge/>
          </w:tcPr>
          <w:p w14:paraId="5CC52BFF" w14:textId="77777777" w:rsidR="00210810" w:rsidRDefault="00210810" w:rsidP="00210810">
            <w:pPr>
              <w:jc w:val="center"/>
              <w:rPr>
                <w:rFonts w:cstheme="minorHAnsi"/>
              </w:rPr>
            </w:pPr>
          </w:p>
        </w:tc>
        <w:tc>
          <w:tcPr>
            <w:tcW w:w="1733" w:type="dxa"/>
          </w:tcPr>
          <w:p w14:paraId="57FD0F17" w14:textId="77777777"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p w14:paraId="1335CDFA" w14:textId="2238CBB6"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5</w:t>
            </w:r>
          </w:p>
        </w:tc>
        <w:tc>
          <w:tcPr>
            <w:tcW w:w="1434" w:type="dxa"/>
            <w:vAlign w:val="center"/>
          </w:tcPr>
          <w:p w14:paraId="122B985C" w14:textId="77EBBD3C"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419</w:t>
            </w:r>
          </w:p>
        </w:tc>
        <w:tc>
          <w:tcPr>
            <w:tcW w:w="1112" w:type="dxa"/>
            <w:vAlign w:val="center"/>
          </w:tcPr>
          <w:p w14:paraId="2D80BF2A" w14:textId="29C7A8E0" w:rsidR="00210810" w:rsidRPr="005F4954"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 xml:space="preserve">USD </w:t>
            </w:r>
            <w:r>
              <w:rPr>
                <w:rFonts w:cstheme="minorHAnsi"/>
              </w:rPr>
              <w:t>269</w:t>
            </w:r>
          </w:p>
        </w:tc>
        <w:tc>
          <w:tcPr>
            <w:tcW w:w="1107" w:type="dxa"/>
            <w:vAlign w:val="center"/>
          </w:tcPr>
          <w:p w14:paraId="3F327B82" w14:textId="6BA65970"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269</w:t>
            </w:r>
          </w:p>
        </w:tc>
      </w:tr>
      <w:tr w:rsidR="00210810" w:rsidRPr="005B76D3" w14:paraId="797F3350"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gridSpan w:val="5"/>
          </w:tcPr>
          <w:p w14:paraId="52B15E65" w14:textId="4854BAD2" w:rsidR="00210810" w:rsidRPr="00791315" w:rsidRDefault="00210810" w:rsidP="00210810">
            <w:pPr>
              <w:rPr>
                <w:rFonts w:cstheme="minorHAnsi"/>
              </w:rPr>
            </w:pPr>
            <w:r w:rsidRPr="00791315">
              <w:rPr>
                <w:rFonts w:cstheme="minorHAnsi"/>
              </w:rPr>
              <w:t xml:space="preserve">Tarifas por </w:t>
            </w:r>
            <w:r>
              <w:rPr>
                <w:rFonts w:cstheme="minorHAnsi"/>
              </w:rPr>
              <w:t>persona</w:t>
            </w:r>
            <w:r w:rsidRPr="00791315">
              <w:rPr>
                <w:rFonts w:cstheme="minorHAnsi"/>
              </w:rPr>
              <w:t xml:space="preserve"> en dólares</w:t>
            </w:r>
            <w:r>
              <w:rPr>
                <w:rFonts w:cstheme="minorHAnsi"/>
              </w:rPr>
              <w:t>,</w:t>
            </w:r>
            <w:r w:rsidRPr="00791315">
              <w:rPr>
                <w:rFonts w:cstheme="minorHAnsi"/>
              </w:rPr>
              <w:t xml:space="preserve"> sujetas a cambios sin previo aviso y disponibilidad al momento de la reserva</w:t>
            </w:r>
          </w:p>
        </w:tc>
      </w:tr>
      <w:tr w:rsidR="00210810" w:rsidRPr="005B76D3" w14:paraId="0039B951"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5"/>
          </w:tcPr>
          <w:p w14:paraId="1FE0701D" w14:textId="77777777" w:rsidR="00210810" w:rsidRPr="00791315" w:rsidRDefault="00210810" w:rsidP="00210810">
            <w:pPr>
              <w:jc w:val="center"/>
              <w:rPr>
                <w:rFonts w:cstheme="minorHAnsi"/>
              </w:rPr>
            </w:pPr>
            <w:r w:rsidRPr="0046681D">
              <w:rPr>
                <w:rFonts w:cstheme="minorHAnsi"/>
              </w:rPr>
              <w:t>HOTELES PREVISTOS O SIMILARES</w:t>
            </w:r>
          </w:p>
        </w:tc>
      </w:tr>
      <w:tr w:rsidR="00210810" w:rsidRPr="00936543" w14:paraId="5618F5E9" w14:textId="77777777" w:rsidTr="00210810">
        <w:trPr>
          <w:trHeight w:val="70"/>
        </w:trPr>
        <w:tc>
          <w:tcPr>
            <w:cnfStyle w:val="001000000000" w:firstRow="0" w:lastRow="0" w:firstColumn="1" w:lastColumn="0" w:oddVBand="0" w:evenVBand="0" w:oddHBand="0" w:evenHBand="0" w:firstRowFirstColumn="0" w:firstRowLastColumn="0" w:lastRowFirstColumn="0" w:lastRowLastColumn="0"/>
            <w:tcW w:w="3630" w:type="dxa"/>
            <w:vAlign w:val="center"/>
          </w:tcPr>
          <w:p w14:paraId="4187156B" w14:textId="77777777" w:rsidR="00210810" w:rsidRPr="00CD304E" w:rsidRDefault="00210810" w:rsidP="00210810">
            <w:pPr>
              <w:jc w:val="center"/>
              <w:rPr>
                <w:rFonts w:asciiTheme="majorHAnsi" w:hAnsiTheme="majorHAnsi" w:cstheme="majorHAnsi"/>
              </w:rPr>
            </w:pPr>
            <w:r w:rsidRPr="00CD304E">
              <w:rPr>
                <w:rFonts w:asciiTheme="majorHAnsi" w:hAnsiTheme="majorHAnsi" w:cstheme="majorHAnsi"/>
              </w:rPr>
              <w:t>CIUDAD</w:t>
            </w:r>
          </w:p>
        </w:tc>
        <w:tc>
          <w:tcPr>
            <w:tcW w:w="5386" w:type="dxa"/>
            <w:gridSpan w:val="4"/>
            <w:vAlign w:val="center"/>
          </w:tcPr>
          <w:p w14:paraId="0979A349" w14:textId="77777777" w:rsidR="00210810" w:rsidRPr="00CD304E"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(A)</w:t>
            </w:r>
          </w:p>
          <w:p w14:paraId="0C593A29" w14:textId="283B640A" w:rsidR="00210810" w:rsidRPr="00CD304E"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(B)</w:t>
            </w:r>
          </w:p>
        </w:tc>
      </w:tr>
      <w:tr w:rsidR="00210810" w:rsidRPr="0079436E" w14:paraId="3A810066" w14:textId="77777777" w:rsidTr="00210810">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630" w:type="dxa"/>
            <w:vAlign w:val="center"/>
          </w:tcPr>
          <w:p w14:paraId="169EBC45" w14:textId="56A5521F" w:rsidR="00210810" w:rsidRPr="00CD304E" w:rsidRDefault="00210810" w:rsidP="00210810">
            <w:pPr>
              <w:jc w:val="center"/>
              <w:rPr>
                <w:rFonts w:asciiTheme="majorHAnsi" w:hAnsiTheme="majorHAnsi" w:cstheme="majorHAnsi"/>
              </w:rPr>
            </w:pPr>
            <w:r>
              <w:rPr>
                <w:rFonts w:asciiTheme="majorHAnsi" w:hAnsiTheme="majorHAnsi" w:cstheme="majorHAnsi"/>
              </w:rPr>
              <w:t>CATEGORIA 3</w:t>
            </w:r>
          </w:p>
        </w:tc>
        <w:tc>
          <w:tcPr>
            <w:tcW w:w="5386" w:type="dxa"/>
            <w:gridSpan w:val="4"/>
          </w:tcPr>
          <w:p w14:paraId="3B5AA318" w14:textId="16069997" w:rsidR="00210810" w:rsidRDefault="00210810" w:rsidP="0021081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791CC2">
              <w:rPr>
                <w:rFonts w:asciiTheme="majorHAnsi" w:hAnsiTheme="majorHAnsi" w:cstheme="majorHAnsi"/>
                <w:lang w:val="en-US"/>
              </w:rPr>
              <w:t>Arabian Park Edge By Rotana 3*</w:t>
            </w:r>
          </w:p>
          <w:p w14:paraId="692B3AF0" w14:textId="163F0296" w:rsidR="00210810" w:rsidRPr="00CD304E" w:rsidRDefault="00210810" w:rsidP="0021081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791CC2">
              <w:rPr>
                <w:rFonts w:asciiTheme="majorHAnsi" w:hAnsiTheme="majorHAnsi" w:cstheme="majorHAnsi"/>
                <w:lang w:val="en-US"/>
              </w:rPr>
              <w:t>City Max Bur Dubai 3*</w:t>
            </w:r>
          </w:p>
        </w:tc>
      </w:tr>
      <w:tr w:rsidR="00210810" w:rsidRPr="00F11F53" w14:paraId="08DAC50C" w14:textId="77777777" w:rsidTr="00210810">
        <w:trPr>
          <w:trHeight w:val="987"/>
        </w:trPr>
        <w:tc>
          <w:tcPr>
            <w:cnfStyle w:val="001000000000" w:firstRow="0" w:lastRow="0" w:firstColumn="1" w:lastColumn="0" w:oddVBand="0" w:evenVBand="0" w:oddHBand="0" w:evenHBand="0" w:firstRowFirstColumn="0" w:firstRowLastColumn="0" w:lastRowFirstColumn="0" w:lastRowLastColumn="0"/>
            <w:tcW w:w="3630" w:type="dxa"/>
            <w:vAlign w:val="center"/>
          </w:tcPr>
          <w:p w14:paraId="01F92286" w14:textId="202191B9" w:rsidR="00210810" w:rsidRPr="00CD304E" w:rsidRDefault="00210810" w:rsidP="00210810">
            <w:pPr>
              <w:jc w:val="center"/>
              <w:rPr>
                <w:rFonts w:asciiTheme="majorHAnsi" w:hAnsiTheme="majorHAnsi" w:cstheme="majorHAnsi"/>
              </w:rPr>
            </w:pPr>
            <w:r w:rsidRPr="00CD304E">
              <w:rPr>
                <w:rFonts w:asciiTheme="majorHAnsi" w:hAnsiTheme="majorHAnsi" w:cstheme="majorHAnsi"/>
              </w:rPr>
              <w:t>CA</w:t>
            </w:r>
            <w:r>
              <w:rPr>
                <w:rFonts w:asciiTheme="majorHAnsi" w:hAnsiTheme="majorHAnsi" w:cstheme="majorHAnsi"/>
              </w:rPr>
              <w:t>TEGORIA 4</w:t>
            </w:r>
          </w:p>
        </w:tc>
        <w:tc>
          <w:tcPr>
            <w:tcW w:w="5386" w:type="dxa"/>
            <w:gridSpan w:val="4"/>
          </w:tcPr>
          <w:p w14:paraId="121A6196" w14:textId="35933ADE"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Signature 1 Tecom 4*</w:t>
            </w:r>
          </w:p>
          <w:p w14:paraId="538222AE" w14:textId="41DF7B8A"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Alkhoory Skygarden 4*</w:t>
            </w:r>
          </w:p>
          <w:p w14:paraId="41DFCD9B" w14:textId="77777777"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MD Hotel by gewan 4 *</w:t>
            </w:r>
          </w:p>
          <w:p w14:paraId="0A812A69" w14:textId="40F2E8F5" w:rsidR="00210810"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Alkhoory Atrium 4*</w:t>
            </w:r>
          </w:p>
          <w:p w14:paraId="096528CC" w14:textId="5D41BF76" w:rsidR="00210810" w:rsidRPr="00CD304E" w:rsidRDefault="00210810" w:rsidP="0021081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pt-PT"/>
              </w:rPr>
            </w:pPr>
          </w:p>
        </w:tc>
      </w:tr>
      <w:tr w:rsidR="00210810" w:rsidRPr="00F11F53" w14:paraId="2F81B38C" w14:textId="77777777" w:rsidTr="002108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30" w:type="dxa"/>
            <w:vAlign w:val="center"/>
          </w:tcPr>
          <w:p w14:paraId="2624D6A2" w14:textId="2BCD40DB" w:rsidR="00210810" w:rsidRPr="00CD304E" w:rsidRDefault="00210810" w:rsidP="00210810">
            <w:pPr>
              <w:jc w:val="center"/>
              <w:rPr>
                <w:rFonts w:asciiTheme="majorHAnsi" w:hAnsiTheme="majorHAnsi" w:cstheme="majorHAnsi"/>
                <w:b w:val="0"/>
                <w:bCs w:val="0"/>
              </w:rPr>
            </w:pPr>
            <w:r>
              <w:rPr>
                <w:rFonts w:asciiTheme="majorHAnsi" w:hAnsiTheme="majorHAnsi" w:cstheme="majorHAnsi"/>
              </w:rPr>
              <w:t>CATEGORIA 5</w:t>
            </w:r>
          </w:p>
        </w:tc>
        <w:tc>
          <w:tcPr>
            <w:tcW w:w="5386" w:type="dxa"/>
            <w:gridSpan w:val="4"/>
          </w:tcPr>
          <w:p w14:paraId="27400C54" w14:textId="5CE6F60E" w:rsidR="00210810" w:rsidRDefault="00210810" w:rsidP="00210810">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A6143">
              <w:rPr>
                <w:rFonts w:asciiTheme="majorHAnsi" w:hAnsiTheme="majorHAnsi" w:cstheme="majorHAnsi"/>
                <w:lang w:val="en-US"/>
              </w:rPr>
              <w:t>Avi Deira 5*</w:t>
            </w:r>
          </w:p>
          <w:p w14:paraId="5285BAC2" w14:textId="237A5546" w:rsidR="00210810" w:rsidRDefault="00210810" w:rsidP="00210810">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A6143">
              <w:rPr>
                <w:rFonts w:asciiTheme="majorHAnsi" w:hAnsiTheme="majorHAnsi" w:cstheme="majorHAnsi"/>
                <w:lang w:val="en-US"/>
              </w:rPr>
              <w:t>Khalidia Palace 5*</w:t>
            </w:r>
          </w:p>
          <w:p w14:paraId="21E38088" w14:textId="0F8C7C76" w:rsidR="00E6244B" w:rsidRDefault="00E6244B" w:rsidP="00E6244B">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Elite Byblos 5*</w:t>
            </w:r>
          </w:p>
          <w:p w14:paraId="43E47C4F" w14:textId="256B23FE" w:rsidR="00210810" w:rsidRPr="00CD304E" w:rsidRDefault="00210810" w:rsidP="00210810">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A6143">
              <w:rPr>
                <w:rFonts w:asciiTheme="majorHAnsi" w:hAnsiTheme="majorHAnsi" w:cstheme="majorHAnsi"/>
                <w:lang w:val="en-US"/>
              </w:rPr>
              <w:t>Media Rotana</w:t>
            </w:r>
            <w:r>
              <w:rPr>
                <w:rFonts w:asciiTheme="majorHAnsi" w:hAnsiTheme="majorHAnsi" w:cstheme="majorHAnsi"/>
                <w:lang w:val="en-US"/>
              </w:rPr>
              <w:t xml:space="preserve"> 5*</w:t>
            </w:r>
          </w:p>
        </w:tc>
      </w:tr>
    </w:tbl>
    <w:p w14:paraId="64E602D0" w14:textId="77777777" w:rsidR="00C36413" w:rsidRPr="00A50269" w:rsidRDefault="00C36413" w:rsidP="00C36413">
      <w:pPr>
        <w:rPr>
          <w:rFonts w:ascii="Georgia" w:hAnsi="Georgia" w:cs="Tahoma"/>
          <w:b/>
          <w:bCs/>
          <w:color w:val="C7862B"/>
        </w:rPr>
      </w:pPr>
    </w:p>
    <w:p w14:paraId="6706C791" w14:textId="77777777" w:rsidR="00C36413" w:rsidRPr="0015405B"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0A22F5FF" w14:textId="77777777" w:rsidR="00C36413" w:rsidRDefault="00C36413" w:rsidP="00C36413">
      <w:pPr>
        <w:pStyle w:val="NormalWeb"/>
        <w:spacing w:before="0" w:beforeAutospacing="0" w:after="0" w:afterAutospacing="0"/>
        <w:ind w:left="720"/>
        <w:jc w:val="both"/>
      </w:pPr>
    </w:p>
    <w:p w14:paraId="141815D4" w14:textId="77777777" w:rsidR="005F4954" w:rsidRPr="00FA67B0" w:rsidRDefault="005F4954" w:rsidP="005F4954">
      <w:pPr>
        <w:spacing w:line="276" w:lineRule="auto"/>
        <w:jc w:val="both"/>
        <w:rPr>
          <w:rFonts w:asciiTheme="minorBidi" w:hAnsiTheme="minorBidi"/>
          <w:sz w:val="18"/>
          <w:szCs w:val="18"/>
        </w:rPr>
      </w:pPr>
    </w:p>
    <w:p w14:paraId="38C91FC0" w14:textId="77777777" w:rsidR="00C33ED8" w:rsidRDefault="00C33ED8" w:rsidP="00C33ED8">
      <w:pPr>
        <w:pStyle w:val="Prrafodelista"/>
        <w:widowControl w:val="0"/>
        <w:numPr>
          <w:ilvl w:val="0"/>
          <w:numId w:val="6"/>
        </w:numPr>
        <w:autoSpaceDE w:val="0"/>
        <w:autoSpaceDN w:val="0"/>
        <w:adjustRightInd w:val="0"/>
        <w:spacing w:after="0" w:line="240" w:lineRule="auto"/>
        <w:ind w:right="3377"/>
        <w:jc w:val="both"/>
        <w:rPr>
          <w:color w:val="000000"/>
          <w:lang w:val="es-AR"/>
        </w:rPr>
      </w:pPr>
      <w:r w:rsidRPr="00C33ED8">
        <w:rPr>
          <w:color w:val="000000"/>
          <w:lang w:val="es-AR"/>
        </w:rPr>
        <w:t>03 noches de alojamiento en Dubái</w:t>
      </w:r>
    </w:p>
    <w:p w14:paraId="0B241961" w14:textId="4645E2F2" w:rsidR="00C33ED8" w:rsidRPr="00C33ED8" w:rsidRDefault="00C33ED8" w:rsidP="00C33ED8">
      <w:pPr>
        <w:pStyle w:val="Prrafodelista"/>
        <w:widowControl w:val="0"/>
        <w:numPr>
          <w:ilvl w:val="0"/>
          <w:numId w:val="6"/>
        </w:numPr>
        <w:autoSpaceDE w:val="0"/>
        <w:autoSpaceDN w:val="0"/>
        <w:adjustRightInd w:val="0"/>
        <w:spacing w:after="0" w:line="240" w:lineRule="auto"/>
        <w:ind w:right="3377"/>
        <w:jc w:val="both"/>
        <w:rPr>
          <w:color w:val="000000"/>
          <w:lang w:val="es-AR"/>
        </w:rPr>
      </w:pPr>
      <w:r>
        <w:rPr>
          <w:color w:val="000000"/>
          <w:lang w:val="es-AR"/>
        </w:rPr>
        <w:t>D</w:t>
      </w:r>
      <w:r w:rsidRPr="00C33ED8">
        <w:rPr>
          <w:color w:val="000000"/>
          <w:lang w:val="es-AR"/>
        </w:rPr>
        <w:t>esayuno.</w:t>
      </w:r>
    </w:p>
    <w:p w14:paraId="02EE51CB" w14:textId="77777777" w:rsidR="00C33ED8" w:rsidRPr="00C33ED8" w:rsidRDefault="00C33ED8" w:rsidP="00C33ED8">
      <w:pPr>
        <w:pStyle w:val="Prrafodelista"/>
        <w:widowControl w:val="0"/>
        <w:numPr>
          <w:ilvl w:val="0"/>
          <w:numId w:val="6"/>
        </w:numPr>
        <w:autoSpaceDE w:val="0"/>
        <w:autoSpaceDN w:val="0"/>
        <w:adjustRightInd w:val="0"/>
        <w:spacing w:after="0" w:line="240" w:lineRule="auto"/>
        <w:jc w:val="both"/>
        <w:rPr>
          <w:color w:val="000000"/>
          <w:lang w:val="es-AR"/>
        </w:rPr>
      </w:pPr>
      <w:r w:rsidRPr="00C33ED8">
        <w:rPr>
          <w:color w:val="000000"/>
          <w:lang w:val="es-AR"/>
        </w:rPr>
        <w:t>Traslados en regular aeropuerto – hotel – aeropuerto, con asistencia de habla hispana.</w:t>
      </w:r>
    </w:p>
    <w:p w14:paraId="07EF1D43" w14:textId="78008DE3" w:rsidR="005F4954" w:rsidRPr="0099744A" w:rsidRDefault="00C33ED8" w:rsidP="0099744A">
      <w:pPr>
        <w:pStyle w:val="Prrafodelista"/>
        <w:widowControl w:val="0"/>
        <w:numPr>
          <w:ilvl w:val="0"/>
          <w:numId w:val="6"/>
        </w:numPr>
        <w:autoSpaceDE w:val="0"/>
        <w:autoSpaceDN w:val="0"/>
        <w:adjustRightInd w:val="0"/>
        <w:spacing w:after="0" w:line="240" w:lineRule="auto"/>
        <w:ind w:right="3377"/>
        <w:jc w:val="both"/>
        <w:rPr>
          <w:color w:val="000000"/>
          <w:lang w:val="es-AR"/>
        </w:rPr>
      </w:pPr>
      <w:r w:rsidRPr="00C33ED8">
        <w:rPr>
          <w:color w:val="000000"/>
          <w:lang w:val="es-AR"/>
        </w:rPr>
        <w:t>Tour en regular de medio día en Dubái con guía de habla hispana.</w:t>
      </w:r>
    </w:p>
    <w:p w14:paraId="783036E7"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lastRenderedPageBreak/>
        <w:t>NO INCLUYE</w:t>
      </w:r>
      <w:r>
        <w:rPr>
          <w:b/>
          <w:bCs/>
          <w:color w:val="2E74B5" w:themeColor="accent5" w:themeShade="BF"/>
          <w:sz w:val="28"/>
          <w:szCs w:val="28"/>
          <w:u w:val="single"/>
        </w:rPr>
        <w:t>:</w:t>
      </w:r>
      <w:r w:rsidRPr="0015405B">
        <w:rPr>
          <w:b/>
          <w:bCs/>
          <w:color w:val="2E74B5" w:themeColor="accent5" w:themeShade="BF"/>
          <w:sz w:val="28"/>
          <w:szCs w:val="28"/>
          <w:u w:val="single"/>
        </w:rPr>
        <w:t xml:space="preserve"> </w:t>
      </w:r>
    </w:p>
    <w:p w14:paraId="5DB01178" w14:textId="77777777" w:rsidR="002F3DDE" w:rsidRPr="0015405B" w:rsidRDefault="002F3DDE" w:rsidP="00C36413">
      <w:pPr>
        <w:spacing w:after="0"/>
        <w:rPr>
          <w:b/>
          <w:bCs/>
          <w:color w:val="2E74B5" w:themeColor="accent5" w:themeShade="BF"/>
          <w:sz w:val="28"/>
          <w:szCs w:val="28"/>
          <w:u w:val="single"/>
        </w:rPr>
      </w:pPr>
    </w:p>
    <w:p w14:paraId="4E250CFD" w14:textId="77777777" w:rsidR="0099744A" w:rsidRPr="00E36846" w:rsidRDefault="0099744A" w:rsidP="0099744A">
      <w:pPr>
        <w:widowControl w:val="0"/>
        <w:numPr>
          <w:ilvl w:val="0"/>
          <w:numId w:val="7"/>
        </w:numPr>
        <w:autoSpaceDE w:val="0"/>
        <w:autoSpaceDN w:val="0"/>
        <w:adjustRightInd w:val="0"/>
        <w:spacing w:after="0" w:line="240" w:lineRule="auto"/>
        <w:ind w:right="3377"/>
        <w:jc w:val="both"/>
        <w:rPr>
          <w:color w:val="000000"/>
          <w:lang w:val="es-AR"/>
        </w:rPr>
      </w:pPr>
      <w:r w:rsidRPr="00E36846">
        <w:rPr>
          <w:color w:val="000000"/>
          <w:lang w:val="es-AR"/>
        </w:rPr>
        <w:t>Tourism Dirham.</w:t>
      </w:r>
    </w:p>
    <w:p w14:paraId="7E702F55" w14:textId="77777777" w:rsidR="0099744A" w:rsidRPr="00E36846" w:rsidRDefault="0099744A" w:rsidP="0099744A">
      <w:pPr>
        <w:widowControl w:val="0"/>
        <w:numPr>
          <w:ilvl w:val="0"/>
          <w:numId w:val="7"/>
        </w:numPr>
        <w:autoSpaceDE w:val="0"/>
        <w:autoSpaceDN w:val="0"/>
        <w:adjustRightInd w:val="0"/>
        <w:spacing w:after="0" w:line="240" w:lineRule="auto"/>
        <w:jc w:val="both"/>
        <w:rPr>
          <w:color w:val="000000"/>
          <w:lang w:val="es-AR"/>
        </w:rPr>
      </w:pPr>
      <w:r w:rsidRPr="00E36846">
        <w:rPr>
          <w:color w:val="000000"/>
          <w:lang w:val="es-AR"/>
        </w:rPr>
        <w:t>Cualquier almuerzo o cena no mencionada en el programa.</w:t>
      </w:r>
    </w:p>
    <w:p w14:paraId="30D4BF86" w14:textId="77777777" w:rsidR="0099744A" w:rsidRPr="00E36846" w:rsidRDefault="0099744A" w:rsidP="0099744A">
      <w:pPr>
        <w:widowControl w:val="0"/>
        <w:numPr>
          <w:ilvl w:val="0"/>
          <w:numId w:val="7"/>
        </w:numPr>
        <w:autoSpaceDE w:val="0"/>
        <w:autoSpaceDN w:val="0"/>
        <w:adjustRightInd w:val="0"/>
        <w:spacing w:after="0" w:line="240" w:lineRule="auto"/>
        <w:ind w:right="3377"/>
        <w:jc w:val="both"/>
        <w:rPr>
          <w:color w:val="000000"/>
          <w:lang w:val="es-AR"/>
        </w:rPr>
      </w:pPr>
      <w:r w:rsidRPr="00E36846">
        <w:rPr>
          <w:color w:val="000000"/>
          <w:lang w:val="es-AR"/>
        </w:rPr>
        <w:t xml:space="preserve">Extras y gastos personales. </w:t>
      </w:r>
    </w:p>
    <w:p w14:paraId="362E0DEC" w14:textId="1D56B100" w:rsidR="005F4954" w:rsidRDefault="0099744A" w:rsidP="0099744A">
      <w:pPr>
        <w:widowControl w:val="0"/>
        <w:numPr>
          <w:ilvl w:val="0"/>
          <w:numId w:val="7"/>
        </w:numPr>
        <w:autoSpaceDE w:val="0"/>
        <w:autoSpaceDN w:val="0"/>
        <w:adjustRightInd w:val="0"/>
        <w:spacing w:after="0" w:line="240" w:lineRule="auto"/>
        <w:ind w:right="3377"/>
        <w:jc w:val="both"/>
        <w:rPr>
          <w:color w:val="000000"/>
          <w:lang w:val="es-AR"/>
        </w:rPr>
      </w:pPr>
      <w:r>
        <w:rPr>
          <w:color w:val="000000"/>
          <w:lang w:val="es-AR"/>
        </w:rPr>
        <w:t>Todas las propinas, un promedio de p.p. $ 15.00</w:t>
      </w:r>
    </w:p>
    <w:p w14:paraId="0AEDEDC1" w14:textId="77777777" w:rsidR="00B92E42" w:rsidRPr="0099744A" w:rsidRDefault="00B92E42" w:rsidP="00B92E42">
      <w:pPr>
        <w:widowControl w:val="0"/>
        <w:autoSpaceDE w:val="0"/>
        <w:autoSpaceDN w:val="0"/>
        <w:adjustRightInd w:val="0"/>
        <w:spacing w:after="0" w:line="240" w:lineRule="auto"/>
        <w:ind w:left="933" w:right="3377"/>
        <w:jc w:val="both"/>
        <w:rPr>
          <w:color w:val="000000"/>
          <w:lang w:val="es-AR"/>
        </w:rPr>
      </w:pPr>
    </w:p>
    <w:p w14:paraId="45C09D5F" w14:textId="64C6CACB"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ITINERRIO</w:t>
      </w:r>
    </w:p>
    <w:p w14:paraId="1FE79EE5" w14:textId="77777777" w:rsidR="00E63B81" w:rsidRDefault="00E63B81" w:rsidP="00C36413">
      <w:pPr>
        <w:spacing w:after="0"/>
        <w:rPr>
          <w:b/>
          <w:bCs/>
          <w:color w:val="2E74B5" w:themeColor="accent5" w:themeShade="BF"/>
          <w:sz w:val="28"/>
          <w:szCs w:val="28"/>
          <w:u w:val="single"/>
        </w:rPr>
      </w:pPr>
    </w:p>
    <w:p w14:paraId="395ECB1A" w14:textId="33BFF88A" w:rsidR="00B92E42" w:rsidRPr="002E2C14" w:rsidRDefault="00B92E42" w:rsidP="00B92E42">
      <w:pPr>
        <w:widowControl w:val="0"/>
        <w:autoSpaceDE w:val="0"/>
        <w:autoSpaceDN w:val="0"/>
        <w:adjustRightInd w:val="0"/>
        <w:spacing w:before="38" w:after="0" w:line="240" w:lineRule="auto"/>
        <w:ind w:right="3377"/>
        <w:rPr>
          <w:rFonts w:cstheme="minorHAnsi"/>
          <w:b/>
          <w:bCs/>
          <w:i/>
          <w:lang w:val="es-ES"/>
          <w14:textOutline w14:w="0" w14:cap="flat" w14:cmpd="sng" w14:algn="ctr">
            <w14:noFill/>
            <w14:prstDash w14:val="solid"/>
            <w14:round/>
          </w14:textOutline>
          <w14:props3d w14:extrusionH="57150" w14:contourW="0" w14:prstMaterial="softEdge">
            <w14:bevelT w14:w="25400" w14:h="38100" w14:prst="circle"/>
          </w14:props3d>
        </w:rPr>
      </w:pPr>
      <w:r w:rsidRPr="002E2C14">
        <w:rPr>
          <w:rFonts w:cstheme="minorHAnsi"/>
          <w:b/>
          <w:bCs/>
          <w:i/>
          <w:lang w:val="es-ES"/>
          <w14:textOutline w14:w="0" w14:cap="flat" w14:cmpd="sng" w14:algn="ctr">
            <w14:noFill/>
            <w14:prstDash w14:val="solid"/>
            <w14:round/>
          </w14:textOutline>
          <w14:props3d w14:extrusionH="57150" w14:contourW="0" w14:prstMaterial="softEdge">
            <w14:bevelT w14:w="25400" w14:h="38100" w14:prst="circle"/>
          </w14:props3d>
        </w:rPr>
        <w:t>DIA 01 – DUBAI</w:t>
      </w:r>
    </w:p>
    <w:p w14:paraId="5D87AC51" w14:textId="4C96DCF1" w:rsidR="0058679E" w:rsidRDefault="00B77772" w:rsidP="0058679E">
      <w:pPr>
        <w:widowControl w:val="0"/>
        <w:autoSpaceDE w:val="0"/>
        <w:autoSpaceDN w:val="0"/>
        <w:adjustRightInd w:val="0"/>
        <w:spacing w:before="38" w:after="0" w:line="240" w:lineRule="auto"/>
        <w:ind w:right="3377"/>
        <w:rPr>
          <w:rFonts w:cstheme="minorHAnsi"/>
          <w:lang w:val="es-ES"/>
        </w:rPr>
      </w:pPr>
      <w:r w:rsidRPr="00535830">
        <w:rPr>
          <w:rFonts w:cstheme="minorHAnsi"/>
          <w:lang w:val="es-ES"/>
        </w:rPr>
        <w:t>A</w:t>
      </w:r>
      <w:r w:rsidRPr="00535830">
        <w:rPr>
          <w:rFonts w:cstheme="minorHAnsi"/>
          <w:spacing w:val="-1"/>
          <w:lang w:val="es-ES"/>
        </w:rPr>
        <w:t>rr</w:t>
      </w:r>
      <w:r w:rsidRPr="00535830">
        <w:rPr>
          <w:rFonts w:cstheme="minorHAnsi"/>
          <w:spacing w:val="1"/>
          <w:lang w:val="es-ES"/>
        </w:rPr>
        <w:t>i</w:t>
      </w:r>
      <w:r w:rsidRPr="00535830">
        <w:rPr>
          <w:rFonts w:cstheme="minorHAnsi"/>
          <w:lang w:val="es-ES"/>
        </w:rPr>
        <w:t>bo al</w:t>
      </w:r>
      <w:r w:rsidRPr="00535830">
        <w:rPr>
          <w:rFonts w:cstheme="minorHAnsi"/>
          <w:spacing w:val="2"/>
          <w:lang w:val="es-ES"/>
        </w:rPr>
        <w:t xml:space="preserve"> </w:t>
      </w:r>
      <w:r w:rsidRPr="00535830">
        <w:rPr>
          <w:rFonts w:cstheme="minorHAnsi"/>
          <w:lang w:val="es-ES"/>
        </w:rPr>
        <w:t>a</w:t>
      </w:r>
      <w:r w:rsidRPr="00535830">
        <w:rPr>
          <w:rFonts w:cstheme="minorHAnsi"/>
          <w:spacing w:val="-1"/>
          <w:lang w:val="es-ES"/>
        </w:rPr>
        <w:t>er</w:t>
      </w:r>
      <w:r w:rsidRPr="00535830">
        <w:rPr>
          <w:rFonts w:cstheme="minorHAnsi"/>
          <w:spacing w:val="2"/>
          <w:lang w:val="es-ES"/>
        </w:rPr>
        <w:t>o</w:t>
      </w:r>
      <w:r w:rsidRPr="00535830">
        <w:rPr>
          <w:rFonts w:cstheme="minorHAnsi"/>
          <w:lang w:val="es-ES"/>
        </w:rPr>
        <w:t>p</w:t>
      </w:r>
      <w:r w:rsidRPr="00535830">
        <w:rPr>
          <w:rFonts w:cstheme="minorHAnsi"/>
          <w:spacing w:val="-1"/>
          <w:lang w:val="es-ES"/>
        </w:rPr>
        <w:t>u</w:t>
      </w:r>
      <w:r w:rsidRPr="00535830">
        <w:rPr>
          <w:rFonts w:cstheme="minorHAnsi"/>
          <w:lang w:val="es-ES"/>
        </w:rPr>
        <w:t>e</w:t>
      </w:r>
      <w:r w:rsidRPr="00535830">
        <w:rPr>
          <w:rFonts w:cstheme="minorHAnsi"/>
          <w:spacing w:val="1"/>
          <w:lang w:val="es-ES"/>
        </w:rPr>
        <w:t>r</w:t>
      </w:r>
      <w:r w:rsidRPr="00535830">
        <w:rPr>
          <w:rFonts w:cstheme="minorHAnsi"/>
          <w:lang w:val="es-ES"/>
        </w:rPr>
        <w:t>to I</w:t>
      </w:r>
      <w:r w:rsidRPr="00535830">
        <w:rPr>
          <w:rFonts w:cstheme="minorHAnsi"/>
          <w:spacing w:val="-1"/>
          <w:lang w:val="es-ES"/>
        </w:rPr>
        <w:t>n</w:t>
      </w:r>
      <w:r w:rsidRPr="00535830">
        <w:rPr>
          <w:rFonts w:cstheme="minorHAnsi"/>
          <w:lang w:val="es-ES"/>
        </w:rPr>
        <w:t>t</w:t>
      </w:r>
      <w:r w:rsidRPr="00535830">
        <w:rPr>
          <w:rFonts w:cstheme="minorHAnsi"/>
          <w:spacing w:val="1"/>
          <w:lang w:val="es-ES"/>
        </w:rPr>
        <w:t>e</w:t>
      </w:r>
      <w:r w:rsidRPr="00535830">
        <w:rPr>
          <w:rFonts w:cstheme="minorHAnsi"/>
          <w:spacing w:val="-1"/>
          <w:lang w:val="es-ES"/>
        </w:rPr>
        <w:t>r</w:t>
      </w:r>
      <w:r w:rsidRPr="00535830">
        <w:rPr>
          <w:rFonts w:cstheme="minorHAnsi"/>
          <w:lang w:val="es-ES"/>
        </w:rPr>
        <w:t>n</w:t>
      </w:r>
      <w:r w:rsidRPr="00535830">
        <w:rPr>
          <w:rFonts w:cstheme="minorHAnsi"/>
          <w:spacing w:val="-1"/>
          <w:lang w:val="es-ES"/>
        </w:rPr>
        <w:t>a</w:t>
      </w:r>
      <w:r w:rsidRPr="00535830">
        <w:rPr>
          <w:rFonts w:cstheme="minorHAnsi"/>
          <w:lang w:val="es-ES"/>
        </w:rPr>
        <w:t>c</w:t>
      </w:r>
      <w:r w:rsidRPr="00535830">
        <w:rPr>
          <w:rFonts w:cstheme="minorHAnsi"/>
          <w:spacing w:val="1"/>
          <w:lang w:val="es-ES"/>
        </w:rPr>
        <w:t>i</w:t>
      </w:r>
      <w:r w:rsidRPr="00535830">
        <w:rPr>
          <w:rFonts w:cstheme="minorHAnsi"/>
          <w:lang w:val="es-ES"/>
        </w:rPr>
        <w:t>o</w:t>
      </w:r>
      <w:r w:rsidRPr="00535830">
        <w:rPr>
          <w:rFonts w:cstheme="minorHAnsi"/>
          <w:spacing w:val="-1"/>
          <w:lang w:val="es-ES"/>
        </w:rPr>
        <w:t>n</w:t>
      </w:r>
      <w:r w:rsidRPr="00535830">
        <w:rPr>
          <w:rFonts w:cstheme="minorHAnsi"/>
          <w:lang w:val="es-ES"/>
        </w:rPr>
        <w:t>al</w:t>
      </w:r>
      <w:r w:rsidRPr="00535830">
        <w:rPr>
          <w:rFonts w:cstheme="minorHAnsi"/>
          <w:spacing w:val="2"/>
          <w:lang w:val="es-ES"/>
        </w:rPr>
        <w:t xml:space="preserve"> </w:t>
      </w:r>
      <w:r w:rsidRPr="00535830">
        <w:rPr>
          <w:rFonts w:cstheme="minorHAnsi"/>
          <w:lang w:val="es-ES"/>
        </w:rPr>
        <w:t>de</w:t>
      </w:r>
      <w:r w:rsidRPr="00535830">
        <w:rPr>
          <w:rFonts w:cstheme="minorHAnsi"/>
          <w:spacing w:val="2"/>
          <w:lang w:val="es-ES"/>
        </w:rPr>
        <w:t xml:space="preserve"> </w:t>
      </w:r>
      <w:r w:rsidRPr="00535830">
        <w:rPr>
          <w:rFonts w:cstheme="minorHAnsi"/>
          <w:spacing w:val="-1"/>
          <w:lang w:val="es-ES"/>
        </w:rPr>
        <w:t>D</w:t>
      </w:r>
      <w:r w:rsidRPr="00535830">
        <w:rPr>
          <w:rFonts w:cstheme="minorHAnsi"/>
          <w:lang w:val="es-ES"/>
        </w:rPr>
        <w:t>u</w:t>
      </w:r>
      <w:r w:rsidRPr="00535830">
        <w:rPr>
          <w:rFonts w:cstheme="minorHAnsi"/>
          <w:spacing w:val="-1"/>
          <w:lang w:val="es-ES"/>
        </w:rPr>
        <w:t>b</w:t>
      </w:r>
      <w:r w:rsidRPr="00535830">
        <w:rPr>
          <w:rFonts w:cstheme="minorHAnsi"/>
          <w:lang w:val="es-ES"/>
        </w:rPr>
        <w:t>ai,</w:t>
      </w:r>
      <w:r w:rsidRPr="00535830">
        <w:rPr>
          <w:rFonts w:cstheme="minorHAnsi"/>
          <w:spacing w:val="4"/>
          <w:lang w:val="es-ES"/>
        </w:rPr>
        <w:t xml:space="preserve"> </w:t>
      </w:r>
      <w:r w:rsidRPr="00535830">
        <w:rPr>
          <w:rFonts w:cstheme="minorHAnsi"/>
          <w:spacing w:val="-1"/>
          <w:lang w:val="es-ES"/>
        </w:rPr>
        <w:t>r</w:t>
      </w:r>
      <w:r w:rsidRPr="00535830">
        <w:rPr>
          <w:rFonts w:cstheme="minorHAnsi"/>
          <w:lang w:val="es-ES"/>
        </w:rPr>
        <w:t>ece</w:t>
      </w:r>
      <w:r w:rsidRPr="00535830">
        <w:rPr>
          <w:rFonts w:cstheme="minorHAnsi"/>
          <w:spacing w:val="-1"/>
          <w:lang w:val="es-ES"/>
        </w:rPr>
        <w:t>p</w:t>
      </w:r>
      <w:r w:rsidRPr="00535830">
        <w:rPr>
          <w:rFonts w:cstheme="minorHAnsi"/>
          <w:lang w:val="es-ES"/>
        </w:rPr>
        <w:t>c</w:t>
      </w:r>
      <w:r w:rsidRPr="00535830">
        <w:rPr>
          <w:rFonts w:cstheme="minorHAnsi"/>
          <w:spacing w:val="1"/>
          <w:lang w:val="es-ES"/>
        </w:rPr>
        <w:t>i</w:t>
      </w:r>
      <w:r w:rsidRPr="00535830">
        <w:rPr>
          <w:rFonts w:cstheme="minorHAnsi"/>
          <w:lang w:val="es-ES"/>
        </w:rPr>
        <w:t>ón y</w:t>
      </w:r>
      <w:r w:rsidRPr="00535830">
        <w:rPr>
          <w:rFonts w:cstheme="minorHAnsi"/>
          <w:spacing w:val="10"/>
          <w:lang w:val="es-ES"/>
        </w:rPr>
        <w:t xml:space="preserve"> </w:t>
      </w:r>
      <w:r w:rsidRPr="00535830">
        <w:rPr>
          <w:rFonts w:cstheme="minorHAnsi"/>
          <w:lang w:val="es-ES"/>
        </w:rPr>
        <w:t>t</w:t>
      </w:r>
      <w:r w:rsidRPr="00535830">
        <w:rPr>
          <w:rFonts w:cstheme="minorHAnsi"/>
          <w:spacing w:val="-1"/>
          <w:lang w:val="es-ES"/>
        </w:rPr>
        <w:t>r</w:t>
      </w:r>
      <w:r w:rsidRPr="00535830">
        <w:rPr>
          <w:rFonts w:cstheme="minorHAnsi"/>
          <w:lang w:val="es-ES"/>
        </w:rPr>
        <w:t>as</w:t>
      </w:r>
      <w:r w:rsidRPr="00535830">
        <w:rPr>
          <w:rFonts w:cstheme="minorHAnsi"/>
          <w:spacing w:val="1"/>
          <w:lang w:val="es-ES"/>
        </w:rPr>
        <w:t>l</w:t>
      </w:r>
      <w:r w:rsidRPr="00535830">
        <w:rPr>
          <w:rFonts w:cstheme="minorHAnsi"/>
          <w:lang w:val="es-ES"/>
        </w:rPr>
        <w:t>a</w:t>
      </w:r>
      <w:r w:rsidRPr="00535830">
        <w:rPr>
          <w:rFonts w:cstheme="minorHAnsi"/>
          <w:spacing w:val="-1"/>
          <w:lang w:val="es-ES"/>
        </w:rPr>
        <w:t>d</w:t>
      </w:r>
      <w:r w:rsidRPr="00535830">
        <w:rPr>
          <w:rFonts w:cstheme="minorHAnsi"/>
          <w:lang w:val="es-ES"/>
        </w:rPr>
        <w:t>o</w:t>
      </w:r>
      <w:r w:rsidRPr="00535830">
        <w:rPr>
          <w:rFonts w:cstheme="minorHAnsi"/>
          <w:spacing w:val="9"/>
          <w:lang w:val="es-ES"/>
        </w:rPr>
        <w:t xml:space="preserve"> </w:t>
      </w:r>
      <w:r w:rsidRPr="00535830">
        <w:rPr>
          <w:rFonts w:cstheme="minorHAnsi"/>
          <w:lang w:val="es-ES"/>
        </w:rPr>
        <w:t xml:space="preserve">al </w:t>
      </w:r>
      <w:r w:rsidRPr="00535830">
        <w:rPr>
          <w:rFonts w:cstheme="minorHAnsi"/>
          <w:spacing w:val="-1"/>
          <w:lang w:val="es-ES"/>
        </w:rPr>
        <w:t>H</w:t>
      </w:r>
      <w:r w:rsidRPr="00535830">
        <w:rPr>
          <w:rFonts w:cstheme="minorHAnsi"/>
          <w:lang w:val="es-ES"/>
        </w:rPr>
        <w:t>o</w:t>
      </w:r>
      <w:r w:rsidRPr="00535830">
        <w:rPr>
          <w:rFonts w:cstheme="minorHAnsi"/>
          <w:spacing w:val="-1"/>
          <w:lang w:val="es-ES"/>
        </w:rPr>
        <w:t>t</w:t>
      </w:r>
      <w:r w:rsidRPr="00535830">
        <w:rPr>
          <w:rFonts w:cstheme="minorHAnsi"/>
          <w:lang w:val="es-ES"/>
        </w:rPr>
        <w:t>el. A</w:t>
      </w:r>
      <w:r w:rsidRPr="00535830">
        <w:rPr>
          <w:rFonts w:cstheme="minorHAnsi"/>
          <w:spacing w:val="1"/>
          <w:lang w:val="es-ES"/>
        </w:rPr>
        <w:t>l</w:t>
      </w:r>
      <w:r w:rsidRPr="00535830">
        <w:rPr>
          <w:rFonts w:cstheme="minorHAnsi"/>
          <w:lang w:val="es-ES"/>
        </w:rPr>
        <w:t>oja</w:t>
      </w:r>
      <w:r w:rsidRPr="00535830">
        <w:rPr>
          <w:rFonts w:cstheme="minorHAnsi"/>
          <w:spacing w:val="-1"/>
          <w:lang w:val="es-ES"/>
        </w:rPr>
        <w:t>m</w:t>
      </w:r>
      <w:r w:rsidRPr="00535830">
        <w:rPr>
          <w:rFonts w:cstheme="minorHAnsi"/>
          <w:spacing w:val="1"/>
          <w:lang w:val="es-ES"/>
        </w:rPr>
        <w:t>i</w:t>
      </w:r>
      <w:r w:rsidRPr="00535830">
        <w:rPr>
          <w:rFonts w:cstheme="minorHAnsi"/>
          <w:lang w:val="es-ES"/>
        </w:rPr>
        <w:t>e</w:t>
      </w:r>
      <w:r w:rsidRPr="00535830">
        <w:rPr>
          <w:rFonts w:cstheme="minorHAnsi"/>
          <w:spacing w:val="-1"/>
          <w:lang w:val="es-ES"/>
        </w:rPr>
        <w:t>n</w:t>
      </w:r>
      <w:r w:rsidRPr="00535830">
        <w:rPr>
          <w:rFonts w:cstheme="minorHAnsi"/>
          <w:lang w:val="es-ES"/>
        </w:rPr>
        <w:t>t</w:t>
      </w:r>
      <w:r w:rsidRPr="00535830">
        <w:rPr>
          <w:rFonts w:cstheme="minorHAnsi"/>
          <w:spacing w:val="-1"/>
          <w:lang w:val="es-ES"/>
        </w:rPr>
        <w:t>o</w:t>
      </w:r>
      <w:r w:rsidRPr="00535830">
        <w:rPr>
          <w:rFonts w:cstheme="minorHAnsi"/>
          <w:lang w:val="es-ES"/>
        </w:rPr>
        <w:t>.</w:t>
      </w:r>
    </w:p>
    <w:p w14:paraId="024BD2FF" w14:textId="77777777" w:rsidR="00936E6D" w:rsidRDefault="00936E6D" w:rsidP="0058679E">
      <w:pPr>
        <w:widowControl w:val="0"/>
        <w:autoSpaceDE w:val="0"/>
        <w:autoSpaceDN w:val="0"/>
        <w:adjustRightInd w:val="0"/>
        <w:spacing w:before="38" w:after="0" w:line="240" w:lineRule="auto"/>
        <w:ind w:right="3377"/>
        <w:rPr>
          <w:rFonts w:cstheme="minorHAnsi"/>
          <w:b/>
          <w:bCs/>
          <w:i/>
          <w:color w:val="0070C0"/>
          <w:u w:val="single"/>
          <w:lang w:val="es-ES"/>
          <w14:textOutline w14:w="0" w14:cap="flat" w14:cmpd="sng" w14:algn="ctr">
            <w14:noFill/>
            <w14:prstDash w14:val="solid"/>
            <w14:round/>
          </w14:textOutline>
          <w14:props3d w14:extrusionH="57150" w14:contourW="0" w14:prstMaterial="softEdge">
            <w14:bevelT w14:w="25400" w14:h="38100" w14:prst="circle"/>
          </w14:props3d>
        </w:rPr>
      </w:pPr>
    </w:p>
    <w:p w14:paraId="6876B91A" w14:textId="03522B17" w:rsidR="00B77772" w:rsidRPr="00B77772" w:rsidRDefault="006F6AA9" w:rsidP="0058679E">
      <w:pPr>
        <w:widowControl w:val="0"/>
        <w:autoSpaceDE w:val="0"/>
        <w:autoSpaceDN w:val="0"/>
        <w:adjustRightInd w:val="0"/>
        <w:spacing w:before="38" w:after="0" w:line="240" w:lineRule="auto"/>
        <w:ind w:right="3377"/>
        <w:rPr>
          <w:rFonts w:cstheme="minorHAnsi"/>
          <w:lang w:val="es-ES"/>
        </w:rPr>
      </w:pPr>
      <w:r w:rsidRPr="002E2C14">
        <w:rPr>
          <w:rFonts w:cstheme="minorHAnsi"/>
          <w:b/>
          <w:bCs/>
          <w:i/>
          <w:lang w:val="es-ES"/>
          <w14:textOutline w14:w="0" w14:cap="flat" w14:cmpd="sng" w14:algn="ctr">
            <w14:noFill/>
            <w14:prstDash w14:val="solid"/>
            <w14:round/>
          </w14:textOutline>
          <w14:props3d w14:extrusionH="57150" w14:contourW="0" w14:prstMaterial="softEdge">
            <w14:bevelT w14:w="25400" w14:h="38100" w14:prst="circle"/>
          </w14:props3d>
        </w:rPr>
        <w:t>DIA 02 – DUBAI</w:t>
      </w:r>
    </w:p>
    <w:p w14:paraId="6481F1B9" w14:textId="5ACC48E2" w:rsidR="00E63B81" w:rsidRDefault="00847F41" w:rsidP="00C36413">
      <w:pPr>
        <w:spacing w:after="0"/>
        <w:rPr>
          <w:rFonts w:cstheme="minorHAnsi"/>
          <w:color w:val="000000"/>
          <w:lang w:val="es-AR"/>
        </w:rPr>
      </w:pPr>
      <w:r w:rsidRPr="00535830">
        <w:rPr>
          <w:rFonts w:cstheme="minorHAnsi"/>
          <w:color w:val="000000"/>
          <w:lang w:val="es-AR"/>
        </w:rPr>
        <w:t>Desayuno. Mañana libre. Por la tarde nuestra excursión más popular, los Land Cruisers los recogerán entre las 15.00 y las 15.30 horas aproximadamente, para un excitante trayecto por las fantásticas dunas del desierto</w:t>
      </w:r>
      <w:r>
        <w:rPr>
          <w:rFonts w:cstheme="minorHAnsi"/>
          <w:color w:val="000000"/>
          <w:lang w:val="es-AR"/>
        </w:rPr>
        <w:t xml:space="preserve"> </w:t>
      </w:r>
      <w:r w:rsidRPr="00535830">
        <w:rPr>
          <w:rFonts w:cstheme="minorHAnsi"/>
          <w:color w:val="000000"/>
          <w:lang w:val="es-AR"/>
        </w:rPr>
        <w:t>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 alojamiento</w:t>
      </w:r>
    </w:p>
    <w:p w14:paraId="434ACD5F" w14:textId="77777777" w:rsidR="00936E6D" w:rsidRDefault="00936E6D" w:rsidP="00C36413">
      <w:pPr>
        <w:spacing w:after="0"/>
        <w:rPr>
          <w:rFonts w:cstheme="minorHAnsi"/>
          <w:color w:val="000000"/>
          <w:lang w:val="es-AR"/>
        </w:rPr>
      </w:pPr>
    </w:p>
    <w:p w14:paraId="44DE21AA" w14:textId="4C1D1C4C" w:rsidR="00936E6D" w:rsidRPr="002E2C14" w:rsidRDefault="00936E6D" w:rsidP="002E2C14">
      <w:pPr>
        <w:widowControl w:val="0"/>
        <w:autoSpaceDE w:val="0"/>
        <w:autoSpaceDN w:val="0"/>
        <w:adjustRightInd w:val="0"/>
        <w:spacing w:before="38" w:after="0" w:line="240" w:lineRule="auto"/>
        <w:ind w:right="3377"/>
        <w:rPr>
          <w:rFonts w:cstheme="minorHAnsi"/>
          <w:b/>
          <w:bCs/>
          <w:i/>
          <w:lang w:val="es-ES"/>
          <w14:textOutline w14:w="0" w14:cap="flat" w14:cmpd="sng" w14:algn="ctr">
            <w14:noFill/>
            <w14:prstDash w14:val="solid"/>
            <w14:round/>
          </w14:textOutline>
          <w14:props3d w14:extrusionH="57150" w14:contourW="0" w14:prstMaterial="softEdge">
            <w14:bevelT w14:w="25400" w14:h="38100" w14:prst="circle"/>
          </w14:props3d>
        </w:rPr>
      </w:pPr>
      <w:r w:rsidRPr="002E2C14">
        <w:rPr>
          <w:rFonts w:cstheme="minorHAnsi"/>
          <w:b/>
          <w:bCs/>
          <w:i/>
          <w:lang w:val="es-ES"/>
          <w14:textOutline w14:w="0" w14:cap="flat" w14:cmpd="sng" w14:algn="ctr">
            <w14:noFill/>
            <w14:prstDash w14:val="solid"/>
            <w14:round/>
          </w14:textOutline>
          <w14:props3d w14:extrusionH="57150" w14:contourW="0" w14:prstMaterial="softEdge">
            <w14:bevelT w14:w="25400" w14:h="38100" w14:prst="circle"/>
          </w14:props3d>
        </w:rPr>
        <w:t xml:space="preserve">DIA 03 – DUBAI </w:t>
      </w:r>
    </w:p>
    <w:p w14:paraId="18BE559F" w14:textId="0E4D0D1C" w:rsidR="00936E6D" w:rsidRPr="00535830" w:rsidRDefault="00936E6D" w:rsidP="00936E6D">
      <w:pPr>
        <w:spacing w:after="0"/>
        <w:jc w:val="both"/>
        <w:rPr>
          <w:rFonts w:cstheme="minorHAnsi"/>
          <w:lang w:val="es-AR"/>
        </w:rPr>
      </w:pPr>
      <w:r w:rsidRPr="00535830">
        <w:rPr>
          <w:rFonts w:cstheme="minorHAnsi"/>
          <w:spacing w:val="-1"/>
          <w:lang w:val="es-ES"/>
        </w:rPr>
        <w:t>D</w:t>
      </w:r>
      <w:r w:rsidRPr="00535830">
        <w:rPr>
          <w:rFonts w:cstheme="minorHAnsi"/>
          <w:lang w:val="es-ES"/>
        </w:rPr>
        <w:t>esayu</w:t>
      </w:r>
      <w:r w:rsidRPr="00535830">
        <w:rPr>
          <w:rFonts w:cstheme="minorHAnsi"/>
          <w:spacing w:val="-1"/>
          <w:lang w:val="es-ES"/>
        </w:rPr>
        <w:t>n</w:t>
      </w:r>
      <w:r w:rsidRPr="00535830">
        <w:rPr>
          <w:rFonts w:cstheme="minorHAnsi"/>
          <w:lang w:val="es-ES"/>
        </w:rPr>
        <w:t>o. City tour de medio día p</w:t>
      </w:r>
      <w:r w:rsidRPr="00535830">
        <w:rPr>
          <w:rFonts w:cstheme="minorHAnsi"/>
          <w:spacing w:val="-1"/>
          <w:lang w:val="es-ES"/>
        </w:rPr>
        <w:t>o</w:t>
      </w:r>
      <w:r w:rsidRPr="00535830">
        <w:rPr>
          <w:rFonts w:cstheme="minorHAnsi"/>
          <w:lang w:val="es-ES"/>
        </w:rPr>
        <w:t xml:space="preserve">r </w:t>
      </w:r>
      <w:r w:rsidRPr="00535830">
        <w:rPr>
          <w:rFonts w:cstheme="minorHAnsi"/>
          <w:spacing w:val="1"/>
          <w:lang w:val="es-ES"/>
        </w:rPr>
        <w:t>l</w:t>
      </w:r>
      <w:r w:rsidRPr="00535830">
        <w:rPr>
          <w:rFonts w:cstheme="minorHAnsi"/>
          <w:lang w:val="es-ES"/>
        </w:rPr>
        <w:t>a c</w:t>
      </w:r>
      <w:r w:rsidRPr="00535830">
        <w:rPr>
          <w:rFonts w:cstheme="minorHAnsi"/>
          <w:spacing w:val="1"/>
          <w:lang w:val="es-ES"/>
        </w:rPr>
        <w:t>i</w:t>
      </w:r>
      <w:r w:rsidRPr="00535830">
        <w:rPr>
          <w:rFonts w:cstheme="minorHAnsi"/>
          <w:lang w:val="es-ES"/>
        </w:rPr>
        <w:t>u</w:t>
      </w:r>
      <w:r w:rsidRPr="00535830">
        <w:rPr>
          <w:rFonts w:cstheme="minorHAnsi"/>
          <w:spacing w:val="-1"/>
          <w:lang w:val="es-ES"/>
        </w:rPr>
        <w:t>d</w:t>
      </w:r>
      <w:r w:rsidRPr="00535830">
        <w:rPr>
          <w:rFonts w:cstheme="minorHAnsi"/>
          <w:spacing w:val="2"/>
          <w:lang w:val="es-ES"/>
        </w:rPr>
        <w:t>a</w:t>
      </w:r>
      <w:r w:rsidRPr="00535830">
        <w:rPr>
          <w:rFonts w:cstheme="minorHAnsi"/>
          <w:lang w:val="es-ES"/>
        </w:rPr>
        <w:t>d</w:t>
      </w:r>
      <w:r w:rsidRPr="00535830">
        <w:rPr>
          <w:rFonts w:cstheme="minorHAnsi"/>
          <w:spacing w:val="-1"/>
          <w:lang w:val="es-ES"/>
        </w:rPr>
        <w:t xml:space="preserve"> </w:t>
      </w:r>
      <w:r w:rsidRPr="00535830">
        <w:rPr>
          <w:rFonts w:cstheme="minorHAnsi"/>
          <w:lang w:val="es-ES"/>
        </w:rPr>
        <w:t>con g</w:t>
      </w:r>
      <w:r w:rsidRPr="00535830">
        <w:rPr>
          <w:rFonts w:cstheme="minorHAnsi"/>
          <w:spacing w:val="2"/>
          <w:lang w:val="es-ES"/>
        </w:rPr>
        <w:t xml:space="preserve">uía </w:t>
      </w:r>
      <w:r w:rsidRPr="00535830">
        <w:rPr>
          <w:rFonts w:cstheme="minorHAnsi"/>
          <w:lang w:val="es-ES"/>
        </w:rPr>
        <w:t>en esp</w:t>
      </w:r>
      <w:r w:rsidRPr="00535830">
        <w:rPr>
          <w:rFonts w:cstheme="minorHAnsi"/>
          <w:spacing w:val="-1"/>
          <w:lang w:val="es-ES"/>
        </w:rPr>
        <w:t>a</w:t>
      </w:r>
      <w:r w:rsidRPr="00535830">
        <w:rPr>
          <w:rFonts w:cstheme="minorHAnsi"/>
          <w:spacing w:val="2"/>
          <w:lang w:val="es-ES"/>
        </w:rPr>
        <w:t>ñ</w:t>
      </w:r>
      <w:r w:rsidRPr="00535830">
        <w:rPr>
          <w:rFonts w:cstheme="minorHAnsi"/>
          <w:lang w:val="es-ES"/>
        </w:rPr>
        <w:t>ol. S</w:t>
      </w:r>
      <w:r w:rsidRPr="00535830">
        <w:rPr>
          <w:rFonts w:cstheme="minorHAnsi"/>
          <w:spacing w:val="-1"/>
          <w:lang w:val="es-ES"/>
        </w:rPr>
        <w:t>a</w:t>
      </w:r>
      <w:r w:rsidRPr="00535830">
        <w:rPr>
          <w:rFonts w:cstheme="minorHAnsi"/>
          <w:spacing w:val="1"/>
          <w:lang w:val="es-ES"/>
        </w:rPr>
        <w:t>li</w:t>
      </w:r>
      <w:r w:rsidRPr="00535830">
        <w:rPr>
          <w:rFonts w:cstheme="minorHAnsi"/>
          <w:lang w:val="es-ES"/>
        </w:rPr>
        <w:t>da d</w:t>
      </w:r>
      <w:r w:rsidRPr="00535830">
        <w:rPr>
          <w:rFonts w:cstheme="minorHAnsi"/>
          <w:spacing w:val="-1"/>
          <w:lang w:val="es-ES"/>
        </w:rPr>
        <w:t>e</w:t>
      </w:r>
      <w:r w:rsidRPr="00535830">
        <w:rPr>
          <w:rFonts w:cstheme="minorHAnsi"/>
          <w:lang w:val="es-ES"/>
        </w:rPr>
        <w:t>sde el h</w:t>
      </w:r>
      <w:r w:rsidRPr="00535830">
        <w:rPr>
          <w:rFonts w:cstheme="minorHAnsi"/>
          <w:spacing w:val="-1"/>
          <w:lang w:val="es-ES"/>
        </w:rPr>
        <w:t>o</w:t>
      </w:r>
      <w:r w:rsidRPr="00535830">
        <w:rPr>
          <w:rFonts w:cstheme="minorHAnsi"/>
          <w:lang w:val="es-ES"/>
        </w:rPr>
        <w:t>t</w:t>
      </w:r>
      <w:r w:rsidRPr="00535830">
        <w:rPr>
          <w:rFonts w:cstheme="minorHAnsi"/>
          <w:spacing w:val="-1"/>
          <w:lang w:val="es-ES"/>
        </w:rPr>
        <w:t>e</w:t>
      </w:r>
      <w:r w:rsidRPr="00535830">
        <w:rPr>
          <w:rFonts w:cstheme="minorHAnsi"/>
          <w:lang w:val="es-ES"/>
        </w:rPr>
        <w:t>l h</w:t>
      </w:r>
      <w:r w:rsidRPr="00535830">
        <w:rPr>
          <w:rFonts w:cstheme="minorHAnsi"/>
          <w:spacing w:val="-1"/>
          <w:lang w:val="es-ES"/>
        </w:rPr>
        <w:t>a</w:t>
      </w:r>
      <w:r w:rsidRPr="00535830">
        <w:rPr>
          <w:rFonts w:cstheme="minorHAnsi"/>
          <w:lang w:val="es-ES"/>
        </w:rPr>
        <w:t>c</w:t>
      </w:r>
      <w:r w:rsidRPr="00535830">
        <w:rPr>
          <w:rFonts w:cstheme="minorHAnsi"/>
          <w:spacing w:val="1"/>
          <w:lang w:val="es-ES"/>
        </w:rPr>
        <w:t>i</w:t>
      </w:r>
      <w:r w:rsidRPr="00535830">
        <w:rPr>
          <w:rFonts w:cstheme="minorHAnsi"/>
          <w:lang w:val="es-ES"/>
        </w:rPr>
        <w:t xml:space="preserve">a la zona de </w:t>
      </w:r>
      <w:r w:rsidRPr="00535830">
        <w:rPr>
          <w:rFonts w:cstheme="minorHAnsi"/>
          <w:spacing w:val="-1"/>
          <w:lang w:val="es-ES"/>
        </w:rPr>
        <w:t>D</w:t>
      </w:r>
      <w:r w:rsidRPr="00535830">
        <w:rPr>
          <w:rFonts w:cstheme="minorHAnsi"/>
          <w:lang w:val="es-ES"/>
        </w:rPr>
        <w:t>ei</w:t>
      </w:r>
      <w:r w:rsidRPr="00535830">
        <w:rPr>
          <w:rFonts w:cstheme="minorHAnsi"/>
          <w:spacing w:val="-1"/>
          <w:lang w:val="es-ES"/>
        </w:rPr>
        <w:t>r</w:t>
      </w:r>
      <w:r w:rsidRPr="00535830">
        <w:rPr>
          <w:rFonts w:cstheme="minorHAnsi"/>
          <w:lang w:val="es-ES"/>
        </w:rPr>
        <w:t>a, donde se visitará el Museo de Dubai. Luego se p</w:t>
      </w:r>
      <w:r w:rsidRPr="00535830">
        <w:rPr>
          <w:rFonts w:cstheme="minorHAnsi"/>
          <w:spacing w:val="-1"/>
          <w:lang w:val="es-ES"/>
        </w:rPr>
        <w:t>a</w:t>
      </w:r>
      <w:r w:rsidRPr="00535830">
        <w:rPr>
          <w:rFonts w:cstheme="minorHAnsi"/>
          <w:lang w:val="es-ES"/>
        </w:rPr>
        <w:t>sa</w:t>
      </w:r>
      <w:r w:rsidRPr="00535830">
        <w:rPr>
          <w:rFonts w:cstheme="minorHAnsi"/>
          <w:spacing w:val="1"/>
          <w:lang w:val="es-ES"/>
        </w:rPr>
        <w:t>r</w:t>
      </w:r>
      <w:r w:rsidRPr="00535830">
        <w:rPr>
          <w:rFonts w:cstheme="minorHAnsi"/>
          <w:lang w:val="es-ES"/>
        </w:rPr>
        <w:t>á p</w:t>
      </w:r>
      <w:r w:rsidRPr="00535830">
        <w:rPr>
          <w:rFonts w:cstheme="minorHAnsi"/>
          <w:spacing w:val="1"/>
          <w:lang w:val="es-ES"/>
        </w:rPr>
        <w:t>o</w:t>
      </w:r>
      <w:r w:rsidRPr="00535830">
        <w:rPr>
          <w:rFonts w:cstheme="minorHAnsi"/>
          <w:lang w:val="es-ES"/>
        </w:rPr>
        <w:t xml:space="preserve">r el </w:t>
      </w:r>
      <w:r w:rsidRPr="00535830">
        <w:rPr>
          <w:rFonts w:cstheme="minorHAnsi"/>
          <w:spacing w:val="1"/>
          <w:lang w:val="es-ES"/>
        </w:rPr>
        <w:t>mercado</w:t>
      </w:r>
      <w:r w:rsidRPr="00535830">
        <w:rPr>
          <w:rFonts w:cstheme="minorHAnsi"/>
          <w:lang w:val="es-ES"/>
        </w:rPr>
        <w:t xml:space="preserve"> de </w:t>
      </w:r>
      <w:r w:rsidRPr="00535830">
        <w:rPr>
          <w:rFonts w:cstheme="minorHAnsi"/>
          <w:spacing w:val="1"/>
          <w:lang w:val="es-ES"/>
        </w:rPr>
        <w:t>l</w:t>
      </w:r>
      <w:r w:rsidRPr="00535830">
        <w:rPr>
          <w:rFonts w:cstheme="minorHAnsi"/>
          <w:lang w:val="es-ES"/>
        </w:rPr>
        <w:t>as esp</w:t>
      </w:r>
      <w:r w:rsidRPr="00535830">
        <w:rPr>
          <w:rFonts w:cstheme="minorHAnsi"/>
          <w:spacing w:val="-1"/>
          <w:lang w:val="es-ES"/>
        </w:rPr>
        <w:t>e</w:t>
      </w:r>
      <w:r w:rsidRPr="00535830">
        <w:rPr>
          <w:rFonts w:cstheme="minorHAnsi"/>
          <w:lang w:val="es-ES"/>
        </w:rPr>
        <w:t>c</w:t>
      </w:r>
      <w:r w:rsidRPr="00535830">
        <w:rPr>
          <w:rFonts w:cstheme="minorHAnsi"/>
          <w:spacing w:val="1"/>
          <w:lang w:val="es-ES"/>
        </w:rPr>
        <w:t>i</w:t>
      </w:r>
      <w:r w:rsidRPr="00535830">
        <w:rPr>
          <w:rFonts w:cstheme="minorHAnsi"/>
          <w:lang w:val="es-ES"/>
        </w:rPr>
        <w:t>es y el mercado del oro, at</w:t>
      </w:r>
      <w:r w:rsidRPr="00535830">
        <w:rPr>
          <w:rFonts w:cstheme="minorHAnsi"/>
          <w:spacing w:val="-1"/>
          <w:lang w:val="es-ES"/>
        </w:rPr>
        <w:t>r</w:t>
      </w:r>
      <w:r w:rsidRPr="00535830">
        <w:rPr>
          <w:rFonts w:cstheme="minorHAnsi"/>
          <w:lang w:val="es-ES"/>
        </w:rPr>
        <w:t>avesa</w:t>
      </w:r>
      <w:r w:rsidRPr="00535830">
        <w:rPr>
          <w:rFonts w:cstheme="minorHAnsi"/>
          <w:spacing w:val="-1"/>
          <w:lang w:val="es-ES"/>
        </w:rPr>
        <w:t>n</w:t>
      </w:r>
      <w:r w:rsidRPr="00535830">
        <w:rPr>
          <w:rFonts w:cstheme="minorHAnsi"/>
          <w:lang w:val="es-ES"/>
        </w:rPr>
        <w:t>do el ca</w:t>
      </w:r>
      <w:r w:rsidRPr="00535830">
        <w:rPr>
          <w:rFonts w:cstheme="minorHAnsi"/>
          <w:spacing w:val="-1"/>
          <w:lang w:val="es-ES"/>
        </w:rPr>
        <w:t>n</w:t>
      </w:r>
      <w:r w:rsidRPr="00535830">
        <w:rPr>
          <w:rFonts w:cstheme="minorHAnsi"/>
          <w:lang w:val="es-ES"/>
        </w:rPr>
        <w:t>al con las famosas “Abras”, las barcas típicas de los primeros pescadores de los Emiratos. L</w:t>
      </w:r>
      <w:r w:rsidRPr="00535830">
        <w:rPr>
          <w:rFonts w:cstheme="minorHAnsi"/>
          <w:spacing w:val="1"/>
          <w:lang w:val="es-ES"/>
        </w:rPr>
        <w:t>u</w:t>
      </w:r>
      <w:r w:rsidRPr="00535830">
        <w:rPr>
          <w:rFonts w:cstheme="minorHAnsi"/>
          <w:lang w:val="es-ES"/>
        </w:rPr>
        <w:t>e</w:t>
      </w:r>
      <w:r w:rsidRPr="00535830">
        <w:rPr>
          <w:rFonts w:cstheme="minorHAnsi"/>
          <w:spacing w:val="-1"/>
          <w:lang w:val="es-ES"/>
        </w:rPr>
        <w:t>g</w:t>
      </w:r>
      <w:r w:rsidRPr="00535830">
        <w:rPr>
          <w:rFonts w:cstheme="minorHAnsi"/>
          <w:lang w:val="es-ES"/>
        </w:rPr>
        <w:t>o nos trasladaremos al barrio Ju</w:t>
      </w:r>
      <w:r w:rsidRPr="00535830">
        <w:rPr>
          <w:rFonts w:cstheme="minorHAnsi"/>
          <w:spacing w:val="-1"/>
          <w:lang w:val="es-ES"/>
        </w:rPr>
        <w:t>m</w:t>
      </w:r>
      <w:r w:rsidRPr="00535830">
        <w:rPr>
          <w:rFonts w:cstheme="minorHAnsi"/>
          <w:lang w:val="es-ES"/>
        </w:rPr>
        <w:t>ei</w:t>
      </w:r>
      <w:r w:rsidRPr="00535830">
        <w:rPr>
          <w:rFonts w:cstheme="minorHAnsi"/>
          <w:spacing w:val="-1"/>
          <w:lang w:val="es-ES"/>
        </w:rPr>
        <w:t>r</w:t>
      </w:r>
      <w:r w:rsidRPr="00535830">
        <w:rPr>
          <w:rFonts w:cstheme="minorHAnsi"/>
          <w:lang w:val="es-ES"/>
        </w:rPr>
        <w:t xml:space="preserve">ah, donde encontraremos las mansiones típicas de los Emiraties. parada para fotos de la </w:t>
      </w:r>
      <w:r w:rsidRPr="00535830">
        <w:rPr>
          <w:rFonts w:cstheme="minorHAnsi"/>
          <w:spacing w:val="-1"/>
          <w:lang w:val="es-ES"/>
        </w:rPr>
        <w:t>M</w:t>
      </w:r>
      <w:r w:rsidRPr="00535830">
        <w:rPr>
          <w:rFonts w:cstheme="minorHAnsi"/>
          <w:lang w:val="es-ES"/>
        </w:rPr>
        <w:t>ezq</w:t>
      </w:r>
      <w:r w:rsidRPr="00535830">
        <w:rPr>
          <w:rFonts w:cstheme="minorHAnsi"/>
          <w:spacing w:val="-1"/>
          <w:lang w:val="es-ES"/>
        </w:rPr>
        <w:t>u</w:t>
      </w:r>
      <w:r w:rsidRPr="00535830">
        <w:rPr>
          <w:rFonts w:cstheme="minorHAnsi"/>
          <w:spacing w:val="1"/>
          <w:lang w:val="es-ES"/>
        </w:rPr>
        <w:t>i</w:t>
      </w:r>
      <w:r w:rsidRPr="00535830">
        <w:rPr>
          <w:rFonts w:cstheme="minorHAnsi"/>
          <w:lang w:val="es-ES"/>
        </w:rPr>
        <w:t>ta de Ju</w:t>
      </w:r>
      <w:r w:rsidRPr="00535830">
        <w:rPr>
          <w:rFonts w:cstheme="minorHAnsi"/>
          <w:spacing w:val="1"/>
          <w:lang w:val="es-ES"/>
        </w:rPr>
        <w:t>m</w:t>
      </w:r>
      <w:r w:rsidRPr="00535830">
        <w:rPr>
          <w:rFonts w:cstheme="minorHAnsi"/>
          <w:lang w:val="es-ES"/>
        </w:rPr>
        <w:t>ei</w:t>
      </w:r>
      <w:r w:rsidRPr="00535830">
        <w:rPr>
          <w:rFonts w:cstheme="minorHAnsi"/>
          <w:spacing w:val="-2"/>
          <w:lang w:val="es-ES"/>
        </w:rPr>
        <w:t>r</w:t>
      </w:r>
      <w:r w:rsidRPr="00535830">
        <w:rPr>
          <w:rFonts w:cstheme="minorHAnsi"/>
          <w:lang w:val="es-ES"/>
        </w:rPr>
        <w:t>a</w:t>
      </w:r>
      <w:r w:rsidRPr="00535830">
        <w:rPr>
          <w:rFonts w:cstheme="minorHAnsi"/>
          <w:spacing w:val="-1"/>
          <w:lang w:val="es-ES"/>
        </w:rPr>
        <w:t>h</w:t>
      </w:r>
      <w:r w:rsidRPr="00535830">
        <w:rPr>
          <w:rFonts w:cstheme="minorHAnsi"/>
          <w:lang w:val="es-ES"/>
        </w:rPr>
        <w:t xml:space="preserve"> y en el B</w:t>
      </w:r>
      <w:r w:rsidRPr="00535830">
        <w:rPr>
          <w:rFonts w:cstheme="minorHAnsi"/>
          <w:spacing w:val="2"/>
          <w:lang w:val="es-ES"/>
        </w:rPr>
        <w:t>u</w:t>
      </w:r>
      <w:r w:rsidRPr="00535830">
        <w:rPr>
          <w:rFonts w:cstheme="minorHAnsi"/>
          <w:spacing w:val="-1"/>
          <w:lang w:val="es-ES"/>
        </w:rPr>
        <w:t>r</w:t>
      </w:r>
      <w:r w:rsidRPr="00535830">
        <w:rPr>
          <w:rFonts w:cstheme="minorHAnsi"/>
          <w:lang w:val="es-ES"/>
        </w:rPr>
        <w:t xml:space="preserve">j Al </w:t>
      </w:r>
      <w:r>
        <w:rPr>
          <w:rFonts w:cstheme="minorHAnsi"/>
          <w:lang w:val="es-ES"/>
        </w:rPr>
        <w:t>A</w:t>
      </w:r>
      <w:r w:rsidRPr="00535830">
        <w:rPr>
          <w:rFonts w:cstheme="minorHAnsi"/>
          <w:lang w:val="es-ES"/>
        </w:rPr>
        <w:t>rab, el ú</w:t>
      </w:r>
      <w:r w:rsidRPr="00535830">
        <w:rPr>
          <w:rFonts w:cstheme="minorHAnsi"/>
          <w:spacing w:val="-1"/>
          <w:lang w:val="es-ES"/>
        </w:rPr>
        <w:t>n</w:t>
      </w:r>
      <w:r w:rsidRPr="00535830">
        <w:rPr>
          <w:rFonts w:cstheme="minorHAnsi"/>
          <w:spacing w:val="1"/>
          <w:lang w:val="es-ES"/>
        </w:rPr>
        <w:t>i</w:t>
      </w:r>
      <w:r w:rsidRPr="00535830">
        <w:rPr>
          <w:rFonts w:cstheme="minorHAnsi"/>
          <w:spacing w:val="3"/>
          <w:lang w:val="es-ES"/>
        </w:rPr>
        <w:t>c</w:t>
      </w:r>
      <w:r w:rsidRPr="00535830">
        <w:rPr>
          <w:rFonts w:cstheme="minorHAnsi"/>
          <w:lang w:val="es-ES"/>
        </w:rPr>
        <w:t>o h</w:t>
      </w:r>
      <w:r w:rsidRPr="00535830">
        <w:rPr>
          <w:rFonts w:cstheme="minorHAnsi"/>
          <w:spacing w:val="-1"/>
          <w:lang w:val="es-ES"/>
        </w:rPr>
        <w:t>o</w:t>
      </w:r>
      <w:r w:rsidRPr="00535830">
        <w:rPr>
          <w:rFonts w:cstheme="minorHAnsi"/>
          <w:lang w:val="es-ES"/>
        </w:rPr>
        <w:t>t</w:t>
      </w:r>
      <w:r w:rsidRPr="00535830">
        <w:rPr>
          <w:rFonts w:cstheme="minorHAnsi"/>
          <w:spacing w:val="-1"/>
          <w:lang w:val="es-ES"/>
        </w:rPr>
        <w:t>e</w:t>
      </w:r>
      <w:r w:rsidRPr="00535830">
        <w:rPr>
          <w:rFonts w:cstheme="minorHAnsi"/>
          <w:lang w:val="es-ES"/>
        </w:rPr>
        <w:t>l 7 est</w:t>
      </w:r>
      <w:r w:rsidRPr="00535830">
        <w:rPr>
          <w:rFonts w:cstheme="minorHAnsi"/>
          <w:spacing w:val="1"/>
          <w:lang w:val="es-ES"/>
        </w:rPr>
        <w:t>r</w:t>
      </w:r>
      <w:r w:rsidRPr="00535830">
        <w:rPr>
          <w:rFonts w:cstheme="minorHAnsi"/>
          <w:lang w:val="es-ES"/>
        </w:rPr>
        <w:t>el</w:t>
      </w:r>
      <w:r w:rsidRPr="00535830">
        <w:rPr>
          <w:rFonts w:cstheme="minorHAnsi"/>
          <w:spacing w:val="1"/>
          <w:lang w:val="es-ES"/>
        </w:rPr>
        <w:t>l</w:t>
      </w:r>
      <w:r w:rsidRPr="00535830">
        <w:rPr>
          <w:rFonts w:cstheme="minorHAnsi"/>
          <w:lang w:val="es-ES"/>
        </w:rPr>
        <w:t>as en el</w:t>
      </w:r>
      <w:r w:rsidRPr="00535830">
        <w:rPr>
          <w:rFonts w:cstheme="minorHAnsi"/>
          <w:spacing w:val="5"/>
          <w:lang w:val="es-ES"/>
        </w:rPr>
        <w:t xml:space="preserve"> mu</w:t>
      </w:r>
      <w:r w:rsidRPr="00535830">
        <w:rPr>
          <w:rFonts w:cstheme="minorHAnsi"/>
          <w:lang w:val="es-ES"/>
        </w:rPr>
        <w:t>n</w:t>
      </w:r>
      <w:r w:rsidRPr="00535830">
        <w:rPr>
          <w:rFonts w:cstheme="minorHAnsi"/>
          <w:spacing w:val="-1"/>
          <w:lang w:val="es-ES"/>
        </w:rPr>
        <w:t>d</w:t>
      </w:r>
      <w:r w:rsidRPr="00535830">
        <w:rPr>
          <w:rFonts w:cstheme="minorHAnsi"/>
          <w:lang w:val="es-ES"/>
        </w:rPr>
        <w:t>o. Vuelta al hotel por la avenida principal Sheik Zaed Road donde veremos el B</w:t>
      </w:r>
      <w:r w:rsidRPr="00535830">
        <w:rPr>
          <w:rFonts w:cstheme="minorHAnsi"/>
          <w:spacing w:val="-1"/>
          <w:lang w:val="es-ES"/>
        </w:rPr>
        <w:t>ur</w:t>
      </w:r>
      <w:r w:rsidRPr="00535830">
        <w:rPr>
          <w:rFonts w:cstheme="minorHAnsi"/>
          <w:lang w:val="es-ES"/>
        </w:rPr>
        <w:t xml:space="preserve">j </w:t>
      </w:r>
      <w:r w:rsidRPr="00535830">
        <w:rPr>
          <w:rFonts w:cstheme="minorHAnsi"/>
          <w:spacing w:val="-1"/>
          <w:lang w:val="es-ES"/>
        </w:rPr>
        <w:t>Khalifa</w:t>
      </w:r>
      <w:r w:rsidRPr="00535830">
        <w:rPr>
          <w:rFonts w:cstheme="minorHAnsi"/>
          <w:lang w:val="es-ES"/>
        </w:rPr>
        <w:t>, el e</w:t>
      </w:r>
      <w:r w:rsidRPr="00535830">
        <w:rPr>
          <w:rFonts w:cstheme="minorHAnsi"/>
          <w:spacing w:val="-1"/>
          <w:lang w:val="es-ES"/>
        </w:rPr>
        <w:t>d</w:t>
      </w:r>
      <w:r w:rsidRPr="00535830">
        <w:rPr>
          <w:rFonts w:cstheme="minorHAnsi"/>
          <w:spacing w:val="1"/>
          <w:lang w:val="es-ES"/>
        </w:rPr>
        <w:t>i</w:t>
      </w:r>
      <w:r w:rsidRPr="00535830">
        <w:rPr>
          <w:rFonts w:cstheme="minorHAnsi"/>
          <w:lang w:val="es-ES"/>
        </w:rPr>
        <w:t>fic</w:t>
      </w:r>
      <w:r w:rsidRPr="00535830">
        <w:rPr>
          <w:rFonts w:cstheme="minorHAnsi"/>
          <w:spacing w:val="1"/>
          <w:lang w:val="es-ES"/>
        </w:rPr>
        <w:t>i</w:t>
      </w:r>
      <w:r w:rsidRPr="00535830">
        <w:rPr>
          <w:rFonts w:cstheme="minorHAnsi"/>
          <w:lang w:val="es-ES"/>
        </w:rPr>
        <w:t xml:space="preserve">o </w:t>
      </w:r>
      <w:r w:rsidRPr="00535830">
        <w:rPr>
          <w:rFonts w:cstheme="minorHAnsi"/>
          <w:spacing w:val="-1"/>
          <w:lang w:val="es-ES"/>
        </w:rPr>
        <w:t>más</w:t>
      </w:r>
      <w:r w:rsidRPr="00535830">
        <w:rPr>
          <w:rFonts w:cstheme="minorHAnsi"/>
          <w:lang w:val="es-ES"/>
        </w:rPr>
        <w:t xml:space="preserve"> alto d</w:t>
      </w:r>
      <w:r w:rsidRPr="00535830">
        <w:rPr>
          <w:rFonts w:cstheme="minorHAnsi"/>
          <w:spacing w:val="-1"/>
          <w:lang w:val="es-ES"/>
        </w:rPr>
        <w:t>e</w:t>
      </w:r>
      <w:r w:rsidRPr="00535830">
        <w:rPr>
          <w:rFonts w:cstheme="minorHAnsi"/>
          <w:lang w:val="es-ES"/>
        </w:rPr>
        <w:t xml:space="preserve">l </w:t>
      </w:r>
      <w:r w:rsidRPr="00535830">
        <w:rPr>
          <w:rFonts w:cstheme="minorHAnsi"/>
          <w:spacing w:val="-1"/>
          <w:lang w:val="es-ES"/>
        </w:rPr>
        <w:t>m</w:t>
      </w:r>
      <w:r w:rsidRPr="00535830">
        <w:rPr>
          <w:rFonts w:cstheme="minorHAnsi"/>
          <w:lang w:val="es-ES"/>
        </w:rPr>
        <w:t>u</w:t>
      </w:r>
      <w:r w:rsidRPr="00535830">
        <w:rPr>
          <w:rFonts w:cstheme="minorHAnsi"/>
          <w:spacing w:val="-1"/>
          <w:lang w:val="es-ES"/>
        </w:rPr>
        <w:t>n</w:t>
      </w:r>
      <w:r w:rsidRPr="00535830">
        <w:rPr>
          <w:rFonts w:cstheme="minorHAnsi"/>
          <w:lang w:val="es-ES"/>
        </w:rPr>
        <w:t>d</w:t>
      </w:r>
      <w:r w:rsidRPr="00535830">
        <w:rPr>
          <w:rFonts w:cstheme="minorHAnsi"/>
          <w:spacing w:val="-1"/>
          <w:lang w:val="es-ES"/>
        </w:rPr>
        <w:t>o. Tarde lib</w:t>
      </w:r>
      <w:r w:rsidRPr="00535830">
        <w:rPr>
          <w:rFonts w:cstheme="minorHAnsi"/>
          <w:lang w:val="es-ES"/>
        </w:rPr>
        <w:t>re</w:t>
      </w:r>
      <w:r w:rsidRPr="00535830">
        <w:rPr>
          <w:rFonts w:cstheme="minorHAnsi"/>
          <w:lang w:val="es-AR"/>
        </w:rPr>
        <w:t>.</w:t>
      </w:r>
    </w:p>
    <w:p w14:paraId="58E76696" w14:textId="77777777" w:rsidR="00936E6D" w:rsidRPr="0032249C" w:rsidRDefault="00936E6D" w:rsidP="00936E6D">
      <w:pPr>
        <w:autoSpaceDE w:val="0"/>
        <w:autoSpaceDN w:val="0"/>
        <w:ind w:right="82"/>
        <w:jc w:val="both"/>
        <w:rPr>
          <w:lang w:val="es-AR"/>
        </w:rPr>
      </w:pPr>
      <w:r w:rsidRPr="0032249C">
        <w:rPr>
          <w:lang w:val="es-AR"/>
        </w:rPr>
        <w:t>Por la noche salida a las 19:30 horas, para disfrutar de una exquisita cena (buffet internacional) a bordo de un Dhow tradicional, navegando dos horas por la Marina de Dubai apreciando todas sus vistas. Su viaje lo llevará a lo largo de la bahía apreciando todos sus rascacielos iluminados y la nueva isla Blu Waters con el impresionante Dubai Eye. Regreso al hotel</w:t>
      </w:r>
    </w:p>
    <w:p w14:paraId="405780AD" w14:textId="77777777" w:rsidR="00936E6D" w:rsidRDefault="00936E6D" w:rsidP="00936E6D">
      <w:pPr>
        <w:widowControl w:val="0"/>
        <w:autoSpaceDE w:val="0"/>
        <w:autoSpaceDN w:val="0"/>
        <w:adjustRightInd w:val="0"/>
        <w:spacing w:after="0" w:line="240" w:lineRule="auto"/>
        <w:ind w:left="213" w:right="82"/>
        <w:jc w:val="right"/>
        <w:rPr>
          <w:rFonts w:cstheme="minorHAnsi"/>
          <w:color w:val="000000"/>
          <w:lang w:val="es-AR"/>
        </w:rPr>
      </w:pPr>
    </w:p>
    <w:p w14:paraId="77F0542C" w14:textId="00F82E84" w:rsidR="00936E6D" w:rsidRPr="00535830" w:rsidRDefault="00936E6D" w:rsidP="00936E6D">
      <w:pPr>
        <w:spacing w:after="0"/>
        <w:rPr>
          <w:rFonts w:cstheme="minorHAnsi"/>
          <w:b/>
          <w:bCs/>
          <w:i/>
          <w:color w:val="0070C0"/>
          <w:u w:val="single"/>
          <w:lang w:val="es-ES"/>
          <w14:textOutline w14:w="0" w14:cap="flat" w14:cmpd="sng" w14:algn="ctr">
            <w14:noFill/>
            <w14:prstDash w14:val="solid"/>
            <w14:round/>
          </w14:textOutline>
          <w14:props3d w14:extrusionH="57150" w14:contourW="0" w14:prstMaterial="softEdge">
            <w14:bevelT w14:w="25400" w14:h="38100" w14:prst="circle"/>
          </w14:props3d>
        </w:rPr>
      </w:pPr>
      <w:r w:rsidRPr="002E2C14">
        <w:rPr>
          <w:rFonts w:cstheme="minorHAnsi"/>
          <w:b/>
          <w:bCs/>
          <w:i/>
          <w:lang w:val="es-ES"/>
          <w14:textOutline w14:w="0" w14:cap="flat" w14:cmpd="sng" w14:algn="ctr">
            <w14:noFill/>
            <w14:prstDash w14:val="solid"/>
            <w14:round/>
          </w14:textOutline>
          <w14:props3d w14:extrusionH="57150" w14:contourW="0" w14:prstMaterial="softEdge">
            <w14:bevelT w14:w="25400" w14:h="38100" w14:prst="circle"/>
          </w14:props3d>
        </w:rPr>
        <w:t>DIA 04 – DUBAI</w:t>
      </w:r>
    </w:p>
    <w:p w14:paraId="59DA0854" w14:textId="77777777" w:rsidR="00936E6D" w:rsidRDefault="00936E6D" w:rsidP="00936E6D">
      <w:pPr>
        <w:widowControl w:val="0"/>
        <w:autoSpaceDE w:val="0"/>
        <w:autoSpaceDN w:val="0"/>
        <w:adjustRightInd w:val="0"/>
        <w:spacing w:after="0" w:line="202" w:lineRule="exact"/>
        <w:ind w:right="1506"/>
        <w:jc w:val="both"/>
        <w:rPr>
          <w:rFonts w:cstheme="minorHAnsi"/>
          <w:color w:val="000000"/>
          <w:lang w:val="es-AR"/>
        </w:rPr>
      </w:pPr>
      <w:r w:rsidRPr="00535830">
        <w:rPr>
          <w:rFonts w:cstheme="minorHAnsi"/>
          <w:color w:val="000000"/>
          <w:lang w:val="es-AR"/>
        </w:rPr>
        <w:t>Desayuno. Check out y traslado al aeropuerto.</w:t>
      </w:r>
    </w:p>
    <w:p w14:paraId="37DE147C" w14:textId="77777777" w:rsidR="00847F41" w:rsidRDefault="00847F41" w:rsidP="00C36413">
      <w:pPr>
        <w:spacing w:after="0"/>
        <w:rPr>
          <w:b/>
          <w:bCs/>
          <w:color w:val="2E74B5" w:themeColor="accent5" w:themeShade="BF"/>
          <w:sz w:val="28"/>
          <w:szCs w:val="28"/>
          <w:u w:val="single"/>
        </w:rPr>
      </w:pP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7D95C7A2" w14:textId="77777777" w:rsidR="002E2C14" w:rsidRDefault="002E2C14" w:rsidP="00C36413">
      <w:pPr>
        <w:spacing w:after="0"/>
        <w:rPr>
          <w:rFonts w:cstheme="minorHAnsi"/>
          <w:b/>
          <w:bCs/>
          <w:color w:val="2E74B5" w:themeColor="accent5" w:themeShade="BF"/>
          <w:sz w:val="24"/>
          <w:szCs w:val="24"/>
          <w:u w:val="single"/>
          <w:lang w:val="es-ES_tradnl"/>
        </w:rPr>
      </w:pPr>
    </w:p>
    <w:p w14:paraId="28C4881B" w14:textId="77777777" w:rsidR="002E2C14" w:rsidRDefault="002E2C14" w:rsidP="00C36413">
      <w:pPr>
        <w:spacing w:after="0"/>
        <w:rPr>
          <w:rFonts w:cstheme="minorHAnsi"/>
          <w:b/>
          <w:bCs/>
          <w:color w:val="2E74B5" w:themeColor="accent5" w:themeShade="BF"/>
          <w:sz w:val="24"/>
          <w:szCs w:val="24"/>
          <w:u w:val="single"/>
          <w:lang w:val="es-ES_tradnl"/>
        </w:rPr>
      </w:pPr>
    </w:p>
    <w:p w14:paraId="5B7FDF25" w14:textId="3960F411"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4F1A7DCE" w14:textId="73A39CAF" w:rsidR="00C36413" w:rsidRPr="00836C01" w:rsidRDefault="00C36413" w:rsidP="00C36413">
      <w:pPr>
        <w:pStyle w:val="NormalWeb"/>
        <w:jc w:val="both"/>
        <w:rPr>
          <w:rFonts w:ascii="Calibri" w:hAnsi="Calibri" w:cs="Calibri"/>
          <w:color w:val="000000"/>
        </w:rPr>
      </w:pPr>
      <w:r w:rsidRPr="007931C8">
        <w:rPr>
          <w:rFonts w:asciiTheme="minorHAnsi" w:hAnsiTheme="minorHAnsi" w:cstheme="minorHAnsi"/>
          <w:b/>
          <w:bCs/>
        </w:rPr>
        <w:lastRenderedPageBreak/>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226037">
        <w:rPr>
          <w:rFonts w:ascii="Calibri" w:hAnsi="Calibri" w:cs="Calibri"/>
          <w:color w:val="000000" w:themeColor="text1"/>
        </w:rPr>
        <w:t xml:space="preserve">enero </w:t>
      </w:r>
      <w:r>
        <w:rPr>
          <w:rFonts w:ascii="Calibri" w:hAnsi="Calibri" w:cs="Calibri"/>
          <w:color w:val="000000" w:themeColor="text1"/>
        </w:rPr>
        <w:t>de 202</w:t>
      </w:r>
      <w:r w:rsidR="00226037">
        <w:rPr>
          <w:rFonts w:ascii="Calibri" w:hAnsi="Calibri" w:cs="Calibri"/>
          <w:color w:val="000000" w:themeColor="text1"/>
        </w:rPr>
        <w:t>5</w:t>
      </w:r>
      <w:r>
        <w:rPr>
          <w:rFonts w:ascii="Calibri" w:hAnsi="Calibri" w:cs="Calibri"/>
          <w:color w:val="000000" w:themeColor="text1"/>
        </w:rPr>
        <w:t xml:space="preserve"> al </w:t>
      </w:r>
      <w:r w:rsidR="005F4954">
        <w:rPr>
          <w:rFonts w:ascii="Calibri" w:hAnsi="Calibri" w:cs="Calibri"/>
          <w:color w:val="000000" w:themeColor="text1"/>
        </w:rPr>
        <w:t>30</w:t>
      </w:r>
      <w:r>
        <w:rPr>
          <w:rFonts w:ascii="Calibri" w:hAnsi="Calibri" w:cs="Calibri"/>
          <w:color w:val="000000" w:themeColor="text1"/>
        </w:rPr>
        <w:t xml:space="preserve"> de </w:t>
      </w:r>
      <w:r w:rsidR="00226037">
        <w:rPr>
          <w:rFonts w:ascii="Calibri" w:hAnsi="Calibri" w:cs="Calibri"/>
          <w:color w:val="000000" w:themeColor="text1"/>
        </w:rPr>
        <w:t>abril</w:t>
      </w:r>
      <w:r>
        <w:rPr>
          <w:rFonts w:ascii="Calibri" w:hAnsi="Calibri" w:cs="Calibri"/>
          <w:color w:val="000000" w:themeColor="text1"/>
        </w:rPr>
        <w:t xml:space="preserve"> 202</w:t>
      </w:r>
      <w:r w:rsidR="00226037">
        <w:rPr>
          <w:rFonts w:ascii="Calibri" w:hAnsi="Calibri" w:cs="Calibri"/>
          <w:color w:val="000000" w:themeColor="text1"/>
        </w:rPr>
        <w:t>5</w:t>
      </w:r>
      <w:r>
        <w:rPr>
          <w:rFonts w:ascii="Calibri" w:hAnsi="Calibri" w:cs="Calibri"/>
          <w:color w:val="000000" w:themeColor="text1"/>
        </w:rPr>
        <w:t xml:space="preserve">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46593143" w14:textId="77777777" w:rsidR="00C36413" w:rsidRPr="00FD14DE" w:rsidRDefault="00C36413" w:rsidP="00C36413">
      <w:pPr>
        <w:jc w:val="both"/>
        <w:rPr>
          <w:sz w:val="20"/>
          <w:szCs w:val="20"/>
        </w:rPr>
      </w:pPr>
    </w:p>
    <w:p w14:paraId="3BD16166" w14:textId="088F6255" w:rsidR="3F1032ED" w:rsidRPr="00C36413" w:rsidRDefault="3F1032ED" w:rsidP="00C36413"/>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hint="default"/>
      </w:rPr>
    </w:lvl>
    <w:lvl w:ilvl="8" w:tplc="04090005">
      <w:start w:val="1"/>
      <w:numFmt w:val="bullet"/>
      <w:lvlText w:val=""/>
      <w:lvlJc w:val="left"/>
      <w:pPr>
        <w:ind w:left="6693" w:hanging="360"/>
      </w:pPr>
      <w:rPr>
        <w:rFonts w:ascii="Wingdings" w:hAnsi="Wingdings" w:hint="default"/>
      </w:rPr>
    </w:lvl>
  </w:abstractNum>
  <w:abstractNum w:abstractNumId="3"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A8E7D53"/>
    <w:multiLevelType w:val="hybridMultilevel"/>
    <w:tmpl w:val="431842C8"/>
    <w:lvl w:ilvl="0" w:tplc="240A0001">
      <w:start w:val="1"/>
      <w:numFmt w:val="bullet"/>
      <w:lvlText w:val=""/>
      <w:lvlJc w:val="left"/>
      <w:pPr>
        <w:ind w:left="1293" w:hanging="360"/>
      </w:pPr>
      <w:rPr>
        <w:rFonts w:ascii="Symbol" w:hAnsi="Symbol" w:hint="default"/>
      </w:rPr>
    </w:lvl>
    <w:lvl w:ilvl="1" w:tplc="240A0003" w:tentative="1">
      <w:start w:val="1"/>
      <w:numFmt w:val="bullet"/>
      <w:lvlText w:val="o"/>
      <w:lvlJc w:val="left"/>
      <w:pPr>
        <w:ind w:left="2013" w:hanging="360"/>
      </w:pPr>
      <w:rPr>
        <w:rFonts w:ascii="Courier New" w:hAnsi="Courier New" w:cs="Courier New" w:hint="default"/>
      </w:rPr>
    </w:lvl>
    <w:lvl w:ilvl="2" w:tplc="240A0005" w:tentative="1">
      <w:start w:val="1"/>
      <w:numFmt w:val="bullet"/>
      <w:lvlText w:val=""/>
      <w:lvlJc w:val="left"/>
      <w:pPr>
        <w:ind w:left="2733" w:hanging="360"/>
      </w:pPr>
      <w:rPr>
        <w:rFonts w:ascii="Wingdings" w:hAnsi="Wingdings" w:hint="default"/>
      </w:rPr>
    </w:lvl>
    <w:lvl w:ilvl="3" w:tplc="240A0001" w:tentative="1">
      <w:start w:val="1"/>
      <w:numFmt w:val="bullet"/>
      <w:lvlText w:val=""/>
      <w:lvlJc w:val="left"/>
      <w:pPr>
        <w:ind w:left="3453" w:hanging="360"/>
      </w:pPr>
      <w:rPr>
        <w:rFonts w:ascii="Symbol" w:hAnsi="Symbol" w:hint="default"/>
      </w:rPr>
    </w:lvl>
    <w:lvl w:ilvl="4" w:tplc="240A0003" w:tentative="1">
      <w:start w:val="1"/>
      <w:numFmt w:val="bullet"/>
      <w:lvlText w:val="o"/>
      <w:lvlJc w:val="left"/>
      <w:pPr>
        <w:ind w:left="4173" w:hanging="360"/>
      </w:pPr>
      <w:rPr>
        <w:rFonts w:ascii="Courier New" w:hAnsi="Courier New" w:cs="Courier New" w:hint="default"/>
      </w:rPr>
    </w:lvl>
    <w:lvl w:ilvl="5" w:tplc="240A0005" w:tentative="1">
      <w:start w:val="1"/>
      <w:numFmt w:val="bullet"/>
      <w:lvlText w:val=""/>
      <w:lvlJc w:val="left"/>
      <w:pPr>
        <w:ind w:left="4893" w:hanging="360"/>
      </w:pPr>
      <w:rPr>
        <w:rFonts w:ascii="Wingdings" w:hAnsi="Wingdings" w:hint="default"/>
      </w:rPr>
    </w:lvl>
    <w:lvl w:ilvl="6" w:tplc="240A0001" w:tentative="1">
      <w:start w:val="1"/>
      <w:numFmt w:val="bullet"/>
      <w:lvlText w:val=""/>
      <w:lvlJc w:val="left"/>
      <w:pPr>
        <w:ind w:left="5613" w:hanging="360"/>
      </w:pPr>
      <w:rPr>
        <w:rFonts w:ascii="Symbol" w:hAnsi="Symbol" w:hint="default"/>
      </w:rPr>
    </w:lvl>
    <w:lvl w:ilvl="7" w:tplc="240A0003" w:tentative="1">
      <w:start w:val="1"/>
      <w:numFmt w:val="bullet"/>
      <w:lvlText w:val="o"/>
      <w:lvlJc w:val="left"/>
      <w:pPr>
        <w:ind w:left="6333" w:hanging="360"/>
      </w:pPr>
      <w:rPr>
        <w:rFonts w:ascii="Courier New" w:hAnsi="Courier New" w:cs="Courier New" w:hint="default"/>
      </w:rPr>
    </w:lvl>
    <w:lvl w:ilvl="8" w:tplc="240A0005" w:tentative="1">
      <w:start w:val="1"/>
      <w:numFmt w:val="bullet"/>
      <w:lvlText w:val=""/>
      <w:lvlJc w:val="left"/>
      <w:pPr>
        <w:ind w:left="7053" w:hanging="360"/>
      </w:pPr>
      <w:rPr>
        <w:rFonts w:ascii="Wingdings" w:hAnsi="Wingdings" w:hint="default"/>
      </w:rPr>
    </w:lvl>
  </w:abstractNum>
  <w:abstractNum w:abstractNumId="6" w15:restartNumberingAfterBreak="0">
    <w:nsid w:val="7BA407C3"/>
    <w:multiLevelType w:val="hybridMultilevel"/>
    <w:tmpl w:val="A8CE732C"/>
    <w:lvl w:ilvl="0" w:tplc="BDC0E134">
      <w:start w:val="1"/>
      <w:numFmt w:val="bullet"/>
      <w:lvlText w:val=""/>
      <w:lvlJc w:val="left"/>
      <w:pPr>
        <w:ind w:left="933" w:hanging="360"/>
      </w:pPr>
      <w:rPr>
        <w:rFonts w:ascii="Wingdings" w:hAnsi="Wingdings" w:hint="default"/>
        <w:color w:val="auto"/>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1770005389">
    <w:abstractNumId w:val="0"/>
  </w:num>
  <w:num w:numId="2" w16cid:durableId="61566604">
    <w:abstractNumId w:val="3"/>
  </w:num>
  <w:num w:numId="3" w16cid:durableId="1494681187">
    <w:abstractNumId w:val="4"/>
  </w:num>
  <w:num w:numId="4" w16cid:durableId="767042192">
    <w:abstractNumId w:val="1"/>
  </w:num>
  <w:num w:numId="5" w16cid:durableId="1083989793">
    <w:abstractNumId w:val="6"/>
  </w:num>
  <w:num w:numId="6" w16cid:durableId="2040663647">
    <w:abstractNumId w:val="5"/>
  </w:num>
  <w:num w:numId="7" w16cid:durableId="1125349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51303"/>
    <w:rsid w:val="0005238C"/>
    <w:rsid w:val="000562B6"/>
    <w:rsid w:val="0007215F"/>
    <w:rsid w:val="0007636E"/>
    <w:rsid w:val="00083F0D"/>
    <w:rsid w:val="000A50CE"/>
    <w:rsid w:val="000C0FA9"/>
    <w:rsid w:val="000C38FD"/>
    <w:rsid w:val="000D7E23"/>
    <w:rsid w:val="001133A3"/>
    <w:rsid w:val="0012287D"/>
    <w:rsid w:val="001734CD"/>
    <w:rsid w:val="00174423"/>
    <w:rsid w:val="001A1E7F"/>
    <w:rsid w:val="001B44FA"/>
    <w:rsid w:val="001D3A06"/>
    <w:rsid w:val="001E40FE"/>
    <w:rsid w:val="001F2CBC"/>
    <w:rsid w:val="001F5D82"/>
    <w:rsid w:val="001F7839"/>
    <w:rsid w:val="00210810"/>
    <w:rsid w:val="00226037"/>
    <w:rsid w:val="00233959"/>
    <w:rsid w:val="00255B62"/>
    <w:rsid w:val="002701E3"/>
    <w:rsid w:val="00283585"/>
    <w:rsid w:val="00290134"/>
    <w:rsid w:val="002E2C14"/>
    <w:rsid w:val="002F3DDE"/>
    <w:rsid w:val="002F7C31"/>
    <w:rsid w:val="003105B1"/>
    <w:rsid w:val="00314FFE"/>
    <w:rsid w:val="003263FA"/>
    <w:rsid w:val="00353729"/>
    <w:rsid w:val="003813F2"/>
    <w:rsid w:val="003D4D77"/>
    <w:rsid w:val="003D4EE4"/>
    <w:rsid w:val="003F57E6"/>
    <w:rsid w:val="00405746"/>
    <w:rsid w:val="00421356"/>
    <w:rsid w:val="00434F93"/>
    <w:rsid w:val="00456DDD"/>
    <w:rsid w:val="00470931"/>
    <w:rsid w:val="004749D6"/>
    <w:rsid w:val="004D5EF3"/>
    <w:rsid w:val="004F6754"/>
    <w:rsid w:val="00503400"/>
    <w:rsid w:val="00527504"/>
    <w:rsid w:val="00527F55"/>
    <w:rsid w:val="00530357"/>
    <w:rsid w:val="00542B84"/>
    <w:rsid w:val="00547E84"/>
    <w:rsid w:val="00581C98"/>
    <w:rsid w:val="0058679E"/>
    <w:rsid w:val="00590B56"/>
    <w:rsid w:val="005C0A54"/>
    <w:rsid w:val="005C476E"/>
    <w:rsid w:val="005F4954"/>
    <w:rsid w:val="00602A67"/>
    <w:rsid w:val="006361F0"/>
    <w:rsid w:val="00650FE6"/>
    <w:rsid w:val="00666CA7"/>
    <w:rsid w:val="006739DC"/>
    <w:rsid w:val="00686C51"/>
    <w:rsid w:val="006A29D4"/>
    <w:rsid w:val="006B1763"/>
    <w:rsid w:val="006B5F7C"/>
    <w:rsid w:val="006D4DA1"/>
    <w:rsid w:val="006D5A2B"/>
    <w:rsid w:val="006E3BD3"/>
    <w:rsid w:val="006F6AA9"/>
    <w:rsid w:val="00703A05"/>
    <w:rsid w:val="00703F6F"/>
    <w:rsid w:val="00706132"/>
    <w:rsid w:val="007374F5"/>
    <w:rsid w:val="00756B80"/>
    <w:rsid w:val="00764434"/>
    <w:rsid w:val="00791CC2"/>
    <w:rsid w:val="007C3B45"/>
    <w:rsid w:val="007C4990"/>
    <w:rsid w:val="00806AC6"/>
    <w:rsid w:val="00810909"/>
    <w:rsid w:val="00833937"/>
    <w:rsid w:val="00840704"/>
    <w:rsid w:val="00843EAB"/>
    <w:rsid w:val="00847495"/>
    <w:rsid w:val="00847F41"/>
    <w:rsid w:val="0085029D"/>
    <w:rsid w:val="008B5E1A"/>
    <w:rsid w:val="008C612F"/>
    <w:rsid w:val="008D1349"/>
    <w:rsid w:val="009000E3"/>
    <w:rsid w:val="0091142E"/>
    <w:rsid w:val="009270AD"/>
    <w:rsid w:val="00936E6D"/>
    <w:rsid w:val="00940224"/>
    <w:rsid w:val="00970336"/>
    <w:rsid w:val="0099744A"/>
    <w:rsid w:val="009A1DBF"/>
    <w:rsid w:val="009D75A0"/>
    <w:rsid w:val="00A01247"/>
    <w:rsid w:val="00A25E15"/>
    <w:rsid w:val="00A47590"/>
    <w:rsid w:val="00A51622"/>
    <w:rsid w:val="00A81839"/>
    <w:rsid w:val="00A939C8"/>
    <w:rsid w:val="00A954D0"/>
    <w:rsid w:val="00AA71DE"/>
    <w:rsid w:val="00AC4D3D"/>
    <w:rsid w:val="00AD1B77"/>
    <w:rsid w:val="00AF2675"/>
    <w:rsid w:val="00B20852"/>
    <w:rsid w:val="00B77772"/>
    <w:rsid w:val="00B92E42"/>
    <w:rsid w:val="00BA436B"/>
    <w:rsid w:val="00BC1426"/>
    <w:rsid w:val="00BC50D7"/>
    <w:rsid w:val="00C02281"/>
    <w:rsid w:val="00C05C49"/>
    <w:rsid w:val="00C33ED8"/>
    <w:rsid w:val="00C34B33"/>
    <w:rsid w:val="00C36413"/>
    <w:rsid w:val="00CC5211"/>
    <w:rsid w:val="00CD304E"/>
    <w:rsid w:val="00CE2C0D"/>
    <w:rsid w:val="00CF26AA"/>
    <w:rsid w:val="00D17637"/>
    <w:rsid w:val="00D451EF"/>
    <w:rsid w:val="00D7291A"/>
    <w:rsid w:val="00D77411"/>
    <w:rsid w:val="00DA6143"/>
    <w:rsid w:val="00DC455D"/>
    <w:rsid w:val="00DC5FE5"/>
    <w:rsid w:val="00DD68BB"/>
    <w:rsid w:val="00E22EF9"/>
    <w:rsid w:val="00E314FC"/>
    <w:rsid w:val="00E45AE1"/>
    <w:rsid w:val="00E6244B"/>
    <w:rsid w:val="00E63B81"/>
    <w:rsid w:val="00E81408"/>
    <w:rsid w:val="00E97630"/>
    <w:rsid w:val="00EF1797"/>
    <w:rsid w:val="00F11F53"/>
    <w:rsid w:val="00F32C98"/>
    <w:rsid w:val="00F45ABD"/>
    <w:rsid w:val="00F62B07"/>
    <w:rsid w:val="00F75BBE"/>
    <w:rsid w:val="00F77FD0"/>
    <w:rsid w:val="00F953D7"/>
    <w:rsid w:val="00FE4572"/>
    <w:rsid w:val="00FE6E10"/>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delista3-nfasis3">
    <w:name w:val="List Table 3 Accent 3"/>
    <w:basedOn w:val="Tablanormal"/>
    <w:uiPriority w:val="48"/>
    <w:rsid w:val="005F4954"/>
    <w:pPr>
      <w:spacing w:after="0" w:line="240" w:lineRule="auto"/>
    </w:pPr>
    <w:rPr>
      <w:kern w:val="0"/>
      <w:lang w:val="tr-TR"/>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626</Words>
  <Characters>3448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Karol Mora (CO)</cp:lastModifiedBy>
  <cp:revision>55</cp:revision>
  <dcterms:created xsi:type="dcterms:W3CDTF">2024-12-12T19:31:00Z</dcterms:created>
  <dcterms:modified xsi:type="dcterms:W3CDTF">2024-12-16T15:13:00Z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